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514CAD36" w:rsidR="00D41207" w:rsidRPr="00ED66E9" w:rsidRDefault="00D41207" w:rsidP="00D41207">
      <w:pPr>
        <w:widowControl w:val="0"/>
        <w:tabs>
          <w:tab w:val="left" w:pos="6521"/>
        </w:tabs>
        <w:spacing w:after="0"/>
        <w:rPr>
          <w:rFonts w:ascii="Arial" w:hAnsi="Arial"/>
          <w:i/>
          <w:sz w:val="28"/>
          <w:szCs w:val="28"/>
        </w:rPr>
      </w:pPr>
      <w:bookmarkStart w:id="0" w:name="_Hlk91681971"/>
      <w:bookmarkStart w:id="1" w:name="OLE_LINK1"/>
      <w:r w:rsidRPr="00ED66E9">
        <w:rPr>
          <w:rFonts w:ascii="Arial" w:hAnsi="Arial" w:cs="Arial"/>
          <w:b/>
          <w:bCs/>
          <w:sz w:val="28"/>
          <w:szCs w:val="28"/>
        </w:rPr>
        <w:t>3GPP TSG RAN WG1 #1</w:t>
      </w:r>
      <w:r w:rsidR="00FE302E" w:rsidRPr="00ED66E9">
        <w:rPr>
          <w:rFonts w:ascii="Arial" w:hAnsi="Arial" w:cs="Arial"/>
          <w:b/>
          <w:bCs/>
          <w:sz w:val="28"/>
          <w:szCs w:val="28"/>
        </w:rPr>
        <w:t>1</w:t>
      </w:r>
      <w:r w:rsidR="001A53C3" w:rsidRPr="00ED66E9">
        <w:rPr>
          <w:rFonts w:ascii="Arial" w:hAnsi="Arial" w:cs="Arial"/>
          <w:b/>
          <w:bCs/>
          <w:sz w:val="28"/>
          <w:szCs w:val="28"/>
        </w:rPr>
        <w:t>4</w:t>
      </w:r>
      <w:r w:rsidR="009A2306">
        <w:rPr>
          <w:rFonts w:ascii="Arial" w:hAnsi="Arial" w:cs="Arial"/>
          <w:b/>
          <w:bCs/>
          <w:sz w:val="28"/>
          <w:szCs w:val="28"/>
        </w:rPr>
        <w:t>bis</w:t>
      </w:r>
      <w:r w:rsidR="00ED66E9">
        <w:rPr>
          <w:rFonts w:ascii="Arial" w:hAnsi="Arial"/>
          <w:sz w:val="28"/>
          <w:szCs w:val="28"/>
        </w:rPr>
        <w:tab/>
        <w:t xml:space="preserve">        </w:t>
      </w:r>
      <w:r w:rsidR="00ED66E9">
        <w:rPr>
          <w:rFonts w:ascii="Arial" w:hAnsi="Arial"/>
          <w:sz w:val="28"/>
          <w:szCs w:val="28"/>
        </w:rPr>
        <w:tab/>
      </w:r>
      <w:r w:rsidR="00ED66E9">
        <w:rPr>
          <w:rFonts w:ascii="Arial" w:hAnsi="Arial"/>
          <w:sz w:val="28"/>
          <w:szCs w:val="28"/>
        </w:rPr>
        <w:tab/>
        <w:t xml:space="preserve">     </w:t>
      </w:r>
      <w:r w:rsidRPr="00ED66E9">
        <w:rPr>
          <w:rFonts w:ascii="Arial" w:hAnsi="Arial"/>
          <w:sz w:val="28"/>
          <w:szCs w:val="28"/>
        </w:rPr>
        <w:t xml:space="preserve"> </w:t>
      </w:r>
      <w:r w:rsidRPr="00ED66E9">
        <w:rPr>
          <w:rFonts w:ascii="Arial" w:hAnsi="Arial"/>
          <w:b/>
          <w:sz w:val="28"/>
          <w:szCs w:val="28"/>
        </w:rPr>
        <w:t>R1-</w:t>
      </w:r>
      <w:r w:rsidR="00374223" w:rsidRPr="00ED66E9">
        <w:rPr>
          <w:rFonts w:ascii="Arial" w:hAnsi="Arial"/>
          <w:b/>
          <w:sz w:val="28"/>
          <w:szCs w:val="28"/>
        </w:rPr>
        <w:t>2</w:t>
      </w:r>
      <w:r w:rsidR="003C4D9C" w:rsidRPr="00ED66E9">
        <w:rPr>
          <w:rFonts w:ascii="Arial" w:hAnsi="Arial"/>
          <w:b/>
          <w:sz w:val="28"/>
          <w:szCs w:val="28"/>
        </w:rPr>
        <w:t>30</w:t>
      </w:r>
      <w:r w:rsidR="00DC71A7">
        <w:rPr>
          <w:rFonts w:ascii="Arial" w:hAnsi="Arial"/>
          <w:b/>
          <w:sz w:val="28"/>
          <w:szCs w:val="28"/>
        </w:rPr>
        <w:t>9399</w:t>
      </w:r>
      <w:bookmarkStart w:id="2" w:name="_GoBack"/>
      <w:bookmarkEnd w:id="2"/>
    </w:p>
    <w:bookmarkEnd w:id="0"/>
    <w:p w14:paraId="46A93488" w14:textId="5C077477" w:rsidR="00996DDD" w:rsidRPr="00ED66E9" w:rsidRDefault="009A2306" w:rsidP="00996DDD">
      <w:pPr>
        <w:tabs>
          <w:tab w:val="center" w:pos="4536"/>
          <w:tab w:val="right" w:pos="9072"/>
        </w:tabs>
        <w:rPr>
          <w:rFonts w:ascii="Arial" w:eastAsia="MS Mincho" w:hAnsi="Arial" w:cs="Arial"/>
          <w:b/>
          <w:bCs/>
          <w:sz w:val="28"/>
          <w:szCs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sidR="00996DDD" w:rsidRPr="00ED66E9">
        <w:rPr>
          <w:rFonts w:ascii="Arial" w:eastAsia="MS Mincho" w:hAnsi="Arial" w:cs="Arial"/>
          <w:b/>
          <w:bCs/>
          <w:sz w:val="28"/>
          <w:szCs w:val="28"/>
          <w:lang w:eastAsia="ja-JP"/>
        </w:rPr>
        <w:t>, 2023</w:t>
      </w:r>
    </w:p>
    <w:p w14:paraId="51FFAF5A" w14:textId="63DBDE5F" w:rsidR="00D41207" w:rsidRPr="00DB3EA1" w:rsidRDefault="00D41207" w:rsidP="00D41207">
      <w:pPr>
        <w:pStyle w:val="a4"/>
        <w:spacing w:after="240"/>
        <w:rPr>
          <w:noProof w:val="0"/>
          <w:sz w:val="24"/>
          <w:szCs w:val="24"/>
          <w:lang w:val="en-US"/>
        </w:rPr>
      </w:pPr>
    </w:p>
    <w:p w14:paraId="58F6F0BB" w14:textId="60118E55"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3" w:name="Source"/>
      <w:bookmarkEnd w:id="3"/>
      <w:r w:rsidR="009A2306">
        <w:rPr>
          <w:rFonts w:ascii="Arial" w:eastAsia="맑은 고딕" w:hAnsi="Arial"/>
          <w:sz w:val="24"/>
          <w:szCs w:val="24"/>
          <w:lang w:eastAsia="ko-KR"/>
        </w:rPr>
        <w:t>8</w:t>
      </w:r>
      <w:r w:rsidRPr="00DB3EA1">
        <w:rPr>
          <w:rFonts w:ascii="Arial" w:eastAsia="맑은 고딕" w:hAnsi="Arial"/>
          <w:sz w:val="24"/>
          <w:szCs w:val="24"/>
          <w:lang w:eastAsia="ko-KR"/>
        </w:rPr>
        <w:t>.</w:t>
      </w:r>
      <w:r w:rsidR="009A2306">
        <w:rPr>
          <w:rFonts w:ascii="Arial" w:eastAsia="맑은 고딕" w:hAnsi="Arial"/>
          <w:sz w:val="24"/>
          <w:szCs w:val="24"/>
          <w:lang w:eastAsia="ko-KR"/>
        </w:rPr>
        <w:t>15</w:t>
      </w:r>
      <w:r w:rsidRPr="00DB3EA1">
        <w:rPr>
          <w:rFonts w:ascii="Arial" w:eastAsia="맑은 고딕" w:hAnsi="Arial"/>
          <w:sz w:val="24"/>
          <w:szCs w:val="24"/>
          <w:lang w:eastAsia="ko-KR"/>
        </w:rPr>
        <w:t>.</w:t>
      </w:r>
      <w:r w:rsidR="00522A2E">
        <w:rPr>
          <w:rFonts w:ascii="Arial" w:eastAsia="맑은 고딕" w:hAnsi="Arial"/>
          <w:sz w:val="24"/>
          <w:szCs w:val="24"/>
          <w:lang w:eastAsia="ko-KR"/>
        </w:rPr>
        <w:t>1</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5971CA47"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34564C">
        <w:rPr>
          <w:rFonts w:ascii="Arial" w:hAnsi="Arial"/>
          <w:sz w:val="24"/>
          <w:szCs w:val="24"/>
          <w:lang w:eastAsia="ko-KR"/>
        </w:rPr>
        <w:t>Discussion on</w:t>
      </w:r>
      <w:r w:rsidR="00522A2E">
        <w:rPr>
          <w:rFonts w:ascii="Arial" w:hAnsi="Arial"/>
          <w:sz w:val="24"/>
          <w:szCs w:val="24"/>
          <w:lang w:eastAsia="ko-KR"/>
        </w:rPr>
        <w:t xml:space="preserve"> remaining issues for evaluation methodology</w:t>
      </w:r>
      <w:r w:rsidR="00DA0846">
        <w:rPr>
          <w:rFonts w:ascii="Arial" w:hAnsi="Arial"/>
          <w:sz w:val="24"/>
          <w:szCs w:val="24"/>
          <w:lang w:eastAsia="ko-KR"/>
        </w:rPr>
        <w:t xml:space="preserve">. </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4" w:name="DocumentFor"/>
      <w:bookmarkEnd w:id="4"/>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57E7E0F8" w14:textId="77777777" w:rsidR="00157A24" w:rsidRDefault="00157A24" w:rsidP="00157A24">
      <w:pPr>
        <w:jc w:val="both"/>
        <w:rPr>
          <w:lang w:eastAsia="ko-KR"/>
        </w:rPr>
      </w:pPr>
      <w:r>
        <w:rPr>
          <w:lang w:eastAsia="ko-KR"/>
        </w:rPr>
        <w:t xml:space="preserve">RAN#99 approved study on self-evaluation towards the 3GPP submission of an IMT-2020 Satellite Radio Interface Technology [1]. Main purpose of the study is to do performance evaluations based on Rel-17 NR and IoT NTN, and the evaluation results will be used for providing the information on whether or not it can meet the requirements for eMBB-s, mMTC-s and HRC-s which were specified in [1] that provides following evaluation metrics. </w:t>
      </w:r>
    </w:p>
    <w:p w14:paraId="75AE72FE"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lang w:eastAsia="ko-KR"/>
        </w:rPr>
        <w:tab/>
      </w:r>
      <w:r>
        <w:rPr>
          <w:rFonts w:hint="eastAsia"/>
          <w:bCs/>
          <w:lang w:eastAsia="zh-CN"/>
        </w:rPr>
        <w:t>Peak data rate</w:t>
      </w:r>
    </w:p>
    <w:p w14:paraId="407E5F80"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Peak spectral efficiency</w:t>
      </w:r>
    </w:p>
    <w:p w14:paraId="4B229AA0"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User experienced data rate</w:t>
      </w:r>
    </w:p>
    <w:p w14:paraId="0992BFE6"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5</w:t>
      </w:r>
      <w:r w:rsidRPr="00447BED">
        <w:rPr>
          <w:rFonts w:hint="eastAsia"/>
          <w:bCs/>
          <w:vertAlign w:val="superscript"/>
          <w:lang w:eastAsia="zh-CN"/>
        </w:rPr>
        <w:t>th</w:t>
      </w:r>
      <w:r>
        <w:rPr>
          <w:rFonts w:hint="eastAsia"/>
          <w:bCs/>
          <w:lang w:eastAsia="zh-CN"/>
        </w:rPr>
        <w:t xml:space="preserve"> percentile user spectral efficiency</w:t>
      </w:r>
    </w:p>
    <w:p w14:paraId="5DD890E0"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Average spectral efficiency</w:t>
      </w:r>
    </w:p>
    <w:p w14:paraId="583AD5AA"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Area traffic capacity</w:t>
      </w:r>
    </w:p>
    <w:p w14:paraId="6423B100"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Latency, including user plane latency and control plane latency</w:t>
      </w:r>
    </w:p>
    <w:p w14:paraId="484A2976"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 xml:space="preserve">Energy efficiency, including </w:t>
      </w:r>
      <w:r>
        <w:rPr>
          <w:bCs/>
          <w:lang w:eastAsia="zh-CN"/>
        </w:rPr>
        <w:t xml:space="preserve">both </w:t>
      </w:r>
      <w:r>
        <w:rPr>
          <w:rFonts w:hint="eastAsia"/>
          <w:bCs/>
          <w:lang w:eastAsia="zh-CN"/>
        </w:rPr>
        <w:t xml:space="preserve">network </w:t>
      </w:r>
      <w:r>
        <w:rPr>
          <w:bCs/>
          <w:lang w:eastAsia="zh-CN"/>
        </w:rPr>
        <w:t>and device</w:t>
      </w:r>
    </w:p>
    <w:p w14:paraId="60257340"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Mobility</w:t>
      </w:r>
    </w:p>
    <w:p w14:paraId="17C340DC" w14:textId="77777777" w:rsidR="00157A24" w:rsidRDefault="00157A24" w:rsidP="009E2B01">
      <w:pPr>
        <w:numPr>
          <w:ilvl w:val="1"/>
          <w:numId w:val="19"/>
        </w:numPr>
        <w:overflowPunct w:val="0"/>
        <w:autoSpaceDE w:val="0"/>
        <w:autoSpaceDN w:val="0"/>
        <w:adjustRightInd w:val="0"/>
        <w:spacing w:after="0"/>
        <w:textAlignment w:val="baseline"/>
        <w:rPr>
          <w:bCs/>
          <w:lang w:eastAsia="zh-CN"/>
        </w:rPr>
      </w:pPr>
      <w:r>
        <w:rPr>
          <w:rFonts w:hint="eastAsia"/>
          <w:bCs/>
          <w:lang w:eastAsia="zh-CN"/>
        </w:rPr>
        <w:t>Mobility interruption time</w:t>
      </w:r>
    </w:p>
    <w:p w14:paraId="389BECE6" w14:textId="77777777" w:rsidR="00157A24" w:rsidRPr="00744276" w:rsidRDefault="00157A24" w:rsidP="009E2B01">
      <w:pPr>
        <w:numPr>
          <w:ilvl w:val="1"/>
          <w:numId w:val="19"/>
        </w:numPr>
        <w:overflowPunct w:val="0"/>
        <w:autoSpaceDE w:val="0"/>
        <w:autoSpaceDN w:val="0"/>
        <w:adjustRightInd w:val="0"/>
        <w:spacing w:after="0"/>
        <w:textAlignment w:val="baseline"/>
        <w:rPr>
          <w:bCs/>
          <w:lang w:eastAsia="zh-CN"/>
        </w:rPr>
      </w:pPr>
      <w:r w:rsidRPr="00744276">
        <w:rPr>
          <w:rFonts w:hint="eastAsia"/>
          <w:bCs/>
          <w:lang w:eastAsia="zh-CN"/>
        </w:rPr>
        <w:t>Connection density</w:t>
      </w:r>
    </w:p>
    <w:p w14:paraId="1773DDBD" w14:textId="5CDB3C65" w:rsidR="00157A24" w:rsidRPr="00157A24" w:rsidRDefault="00157A24" w:rsidP="009E2B01">
      <w:pPr>
        <w:numPr>
          <w:ilvl w:val="1"/>
          <w:numId w:val="19"/>
        </w:numPr>
        <w:overflowPunct w:val="0"/>
        <w:autoSpaceDE w:val="0"/>
        <w:autoSpaceDN w:val="0"/>
        <w:adjustRightInd w:val="0"/>
        <w:spacing w:after="0"/>
        <w:textAlignment w:val="baseline"/>
        <w:rPr>
          <w:bCs/>
          <w:lang w:eastAsia="zh-CN"/>
        </w:rPr>
      </w:pPr>
      <w:r w:rsidRPr="00744276">
        <w:rPr>
          <w:rFonts w:hint="eastAsia"/>
          <w:bCs/>
          <w:lang w:eastAsia="zh-CN"/>
        </w:rPr>
        <w:t>Reliability</w:t>
      </w:r>
    </w:p>
    <w:p w14:paraId="30E67F84" w14:textId="0664FA88" w:rsidR="00390C1E" w:rsidRPr="00390C1E" w:rsidRDefault="004B6F04" w:rsidP="00157A24">
      <w:pPr>
        <w:spacing w:before="180" w:line="276" w:lineRule="auto"/>
        <w:ind w:right="6"/>
        <w:jc w:val="both"/>
      </w:pPr>
      <w:r>
        <w:rPr>
          <w:bCs/>
        </w:rPr>
        <w:t xml:space="preserve">In </w:t>
      </w:r>
      <w:r w:rsidR="002978C9">
        <w:rPr>
          <w:bCs/>
        </w:rPr>
        <w:t xml:space="preserve">last </w:t>
      </w:r>
      <w:r>
        <w:rPr>
          <w:bCs/>
        </w:rPr>
        <w:t>RAN</w:t>
      </w:r>
      <w:r w:rsidR="00026AE8">
        <w:rPr>
          <w:bCs/>
        </w:rPr>
        <w:t>1</w:t>
      </w:r>
      <w:r w:rsidR="002978C9">
        <w:rPr>
          <w:bCs/>
        </w:rPr>
        <w:t xml:space="preserve"> meeting</w:t>
      </w:r>
      <w:r w:rsidR="002141F8">
        <w:rPr>
          <w:bCs/>
        </w:rPr>
        <w:t>s</w:t>
      </w:r>
      <w:r w:rsidR="00E575D9">
        <w:rPr>
          <w:bCs/>
        </w:rPr>
        <w:t xml:space="preserve">, </w:t>
      </w:r>
      <w:r w:rsidR="00E3419E">
        <w:rPr>
          <w:bCs/>
        </w:rPr>
        <w:t xml:space="preserve">it </w:t>
      </w:r>
      <w:r w:rsidR="00077BD9">
        <w:rPr>
          <w:bCs/>
        </w:rPr>
        <w:t>was</w:t>
      </w:r>
      <w:r w:rsidR="00A81E01">
        <w:rPr>
          <w:bCs/>
        </w:rPr>
        <w:t xml:space="preserve"> discussed on evaluation assumptions for submitting self-evaluation results towards the 3GPP submission of IMT-2020 satellite radio interface technology. </w:t>
      </w:r>
      <w:r w:rsidR="008B0D7F">
        <w:t>In this contribution,</w:t>
      </w:r>
      <w:r w:rsidR="003C4B0E">
        <w:t xml:space="preserve"> </w:t>
      </w:r>
      <w:r w:rsidR="00D32D4B">
        <w:t xml:space="preserve">it discusses </w:t>
      </w:r>
      <w:r w:rsidR="0006116C">
        <w:t xml:space="preserve">remaining issues for evaluation methodology. </w:t>
      </w:r>
      <w:r w:rsidR="00A81E01">
        <w:t xml:space="preserve"> </w:t>
      </w:r>
    </w:p>
    <w:p w14:paraId="28A23F6F" w14:textId="77777777" w:rsidR="00390C1E" w:rsidRPr="00DB3EA1" w:rsidRDefault="00390C1E" w:rsidP="007C4ACB">
      <w:pPr>
        <w:pStyle w:val="Style1"/>
        <w:pBdr>
          <w:bottom w:val="single" w:sz="6" w:space="1" w:color="auto"/>
        </w:pBdr>
        <w:spacing w:after="0" w:afterAutospacing="0" w:line="240" w:lineRule="auto"/>
        <w:ind w:firstLine="0"/>
      </w:pPr>
    </w:p>
    <w:p w14:paraId="2B39482E" w14:textId="6331CB14" w:rsidR="003E778A" w:rsidRPr="00EB2D08" w:rsidRDefault="003E778A" w:rsidP="003E778A">
      <w:pPr>
        <w:pStyle w:val="1"/>
        <w:spacing w:before="120" w:after="120"/>
        <w:rPr>
          <w:lang w:val="en-US" w:eastAsia="ko-KR"/>
        </w:rPr>
      </w:pPr>
      <w:r>
        <w:rPr>
          <w:rFonts w:hint="eastAsia"/>
          <w:lang w:val="en-US" w:eastAsia="ko-KR"/>
        </w:rPr>
        <w:t xml:space="preserve">User plane </w:t>
      </w:r>
      <w:r>
        <w:rPr>
          <w:lang w:val="en-US" w:eastAsia="ko-KR"/>
        </w:rPr>
        <w:t>latency &amp; Control plane latency</w:t>
      </w:r>
    </w:p>
    <w:p w14:paraId="0810D01A" w14:textId="5C647AD6" w:rsidR="0063078C" w:rsidRDefault="00492840" w:rsidP="00492840">
      <w:pPr>
        <w:spacing w:before="180" w:line="276" w:lineRule="auto"/>
        <w:jc w:val="both"/>
        <w:rPr>
          <w:lang w:eastAsia="ko-KR"/>
        </w:rPr>
      </w:pPr>
      <w:r>
        <w:rPr>
          <w:lang w:eastAsia="ko-KR"/>
        </w:rPr>
        <w:t xml:space="preserve">For user plane latency and control plane latency, RAN1 agreed that it is evaluated by RAN2, and RAN1 can provide inputs such as UE and gNB processing time. </w:t>
      </w:r>
      <w:r w:rsidR="00D73FA2">
        <w:rPr>
          <w:lang w:eastAsia="ko-KR"/>
        </w:rPr>
        <w:t xml:space="preserve">Since NTN has not defined dedicated processing time compared to TN system, </w:t>
      </w:r>
      <w:r w:rsidR="00F52A5B">
        <w:rPr>
          <w:lang w:eastAsia="ko-KR"/>
        </w:rPr>
        <w:t xml:space="preserve">the </w:t>
      </w:r>
      <w:r w:rsidR="00D73FA2">
        <w:rPr>
          <w:lang w:eastAsia="ko-KR"/>
        </w:rPr>
        <w:t>existing assumption def</w:t>
      </w:r>
      <w:r w:rsidR="00AA4C09">
        <w:rPr>
          <w:lang w:eastAsia="ko-KR"/>
        </w:rPr>
        <w:t xml:space="preserve">ined in TR37.910 can be reused for NTN evaluation. </w:t>
      </w:r>
    </w:p>
    <w:p w14:paraId="15C95556" w14:textId="46A8D331" w:rsidR="00D8574A" w:rsidRDefault="00D8574A" w:rsidP="00492840">
      <w:pPr>
        <w:spacing w:before="180" w:line="276" w:lineRule="auto"/>
        <w:jc w:val="both"/>
        <w:rPr>
          <w:lang w:eastAsia="ko-KR"/>
        </w:rPr>
      </w:pPr>
      <w:r>
        <w:rPr>
          <w:lang w:eastAsia="ko-KR"/>
        </w:rPr>
        <w:t xml:space="preserve">It is questionable on whether satellite processing time is additionally considered or not because Rel-17 NTN has assumed transparent payload scenario. In our understanding, satellite processing time would be ignorable due to simple processing though it is purely dependent on satellite implementation. </w:t>
      </w:r>
    </w:p>
    <w:p w14:paraId="5A672C8E" w14:textId="69EFDF80" w:rsidR="00D8574A" w:rsidRDefault="00D8574A" w:rsidP="00D8574A">
      <w:pPr>
        <w:spacing w:before="180"/>
        <w:jc w:val="both"/>
        <w:rPr>
          <w:b/>
          <w:u w:val="single"/>
        </w:rPr>
      </w:pPr>
      <w:r>
        <w:rPr>
          <w:b/>
          <w:u w:val="single"/>
        </w:rPr>
        <w:t xml:space="preserve">Proposal </w:t>
      </w:r>
      <w:r w:rsidR="006C6BEC">
        <w:rPr>
          <w:b/>
          <w:u w:val="single"/>
        </w:rPr>
        <w:t>1</w:t>
      </w:r>
      <w:r w:rsidRPr="00550717">
        <w:rPr>
          <w:b/>
          <w:u w:val="single"/>
        </w:rPr>
        <w:t xml:space="preserve">:  </w:t>
      </w:r>
      <w:r>
        <w:rPr>
          <w:b/>
          <w:u w:val="single"/>
        </w:rPr>
        <w:t xml:space="preserve">As for User/Control plane latency, reuse the existing assumption </w:t>
      </w:r>
      <w:r w:rsidR="000E48DF">
        <w:rPr>
          <w:b/>
          <w:u w:val="single"/>
        </w:rPr>
        <w:t xml:space="preserve">of UE and gNB processing time </w:t>
      </w:r>
      <w:r w:rsidR="000E48DF">
        <w:rPr>
          <w:rFonts w:hint="eastAsia"/>
          <w:b/>
          <w:u w:val="single"/>
          <w:lang w:eastAsia="ko-KR"/>
        </w:rPr>
        <w:t xml:space="preserve">that </w:t>
      </w:r>
      <w:r w:rsidR="000E48DF">
        <w:rPr>
          <w:b/>
          <w:u w:val="single"/>
          <w:lang w:eastAsia="ko-KR"/>
        </w:rPr>
        <w:t xml:space="preserve">is </w:t>
      </w:r>
      <w:r>
        <w:rPr>
          <w:b/>
          <w:u w:val="single"/>
        </w:rPr>
        <w:t xml:space="preserve">defined in TR 37.910. </w:t>
      </w:r>
      <w:r w:rsidRPr="00140B98">
        <w:rPr>
          <w:b/>
          <w:u w:val="single"/>
        </w:rPr>
        <w:t xml:space="preserve">  </w:t>
      </w:r>
    </w:p>
    <w:p w14:paraId="3D711694" w14:textId="766BF766" w:rsidR="00D8574A" w:rsidRDefault="00D8574A" w:rsidP="00D8574A">
      <w:pPr>
        <w:spacing w:before="180"/>
        <w:jc w:val="both"/>
        <w:rPr>
          <w:b/>
          <w:u w:val="single"/>
        </w:rPr>
      </w:pPr>
      <w:r>
        <w:rPr>
          <w:b/>
          <w:u w:val="single"/>
        </w:rPr>
        <w:t xml:space="preserve">Proposal </w:t>
      </w:r>
      <w:r w:rsidR="006C6BEC">
        <w:rPr>
          <w:b/>
          <w:u w:val="single"/>
        </w:rPr>
        <w:t>2</w:t>
      </w:r>
      <w:r w:rsidRPr="00550717">
        <w:rPr>
          <w:b/>
          <w:u w:val="single"/>
        </w:rPr>
        <w:t xml:space="preserve">:  </w:t>
      </w:r>
      <w:r w:rsidR="000D430D">
        <w:rPr>
          <w:b/>
          <w:u w:val="single"/>
        </w:rPr>
        <w:t>As for User/Control plane latency, a</w:t>
      </w:r>
      <w:r>
        <w:rPr>
          <w:b/>
          <w:u w:val="single"/>
        </w:rPr>
        <w:t xml:space="preserve">ssume that satellite processing time is zero. </w:t>
      </w:r>
      <w:r w:rsidR="00670D9F">
        <w:rPr>
          <w:b/>
          <w:u w:val="single"/>
        </w:rPr>
        <w:t xml:space="preserve"> </w:t>
      </w:r>
    </w:p>
    <w:p w14:paraId="525A871D" w14:textId="77777777" w:rsidR="003E778A" w:rsidRPr="00DB3EA1" w:rsidRDefault="003E778A" w:rsidP="00270CDE">
      <w:pPr>
        <w:pStyle w:val="Style1"/>
        <w:pBdr>
          <w:bottom w:val="single" w:sz="6" w:space="1" w:color="auto"/>
        </w:pBdr>
        <w:spacing w:after="0" w:afterAutospacing="0" w:line="240" w:lineRule="auto"/>
        <w:ind w:firstLine="0"/>
      </w:pPr>
    </w:p>
    <w:p w14:paraId="6529EB22" w14:textId="23E712D6" w:rsidR="00270CDE" w:rsidRPr="00EB2D08" w:rsidRDefault="00270CDE" w:rsidP="00270CDE">
      <w:pPr>
        <w:pStyle w:val="1"/>
        <w:spacing w:before="120" w:after="120"/>
        <w:rPr>
          <w:lang w:val="en-US" w:eastAsia="ko-KR"/>
        </w:rPr>
      </w:pPr>
      <w:r>
        <w:rPr>
          <w:lang w:val="en-US" w:eastAsia="ko-KR"/>
        </w:rPr>
        <w:t>Conclusion</w:t>
      </w:r>
    </w:p>
    <w:p w14:paraId="2039A781" w14:textId="68579CC9" w:rsidR="00A101DA" w:rsidRDefault="003A2E1A" w:rsidP="006549FF">
      <w:pPr>
        <w:spacing w:after="0"/>
        <w:jc w:val="both"/>
        <w:rPr>
          <w:kern w:val="2"/>
          <w:lang w:eastAsia="zh-CN"/>
        </w:rPr>
      </w:pPr>
      <w:r>
        <w:rPr>
          <w:kern w:val="2"/>
          <w:lang w:eastAsia="zh-CN"/>
        </w:rPr>
        <w:t xml:space="preserve">The following </w:t>
      </w:r>
      <w:r w:rsidR="008267DE">
        <w:rPr>
          <w:kern w:val="2"/>
          <w:lang w:eastAsia="zh-CN"/>
        </w:rPr>
        <w:t>proposal</w:t>
      </w:r>
      <w:r w:rsidR="009B1260">
        <w:rPr>
          <w:kern w:val="2"/>
          <w:lang w:eastAsia="zh-CN"/>
        </w:rPr>
        <w:t>s</w:t>
      </w:r>
      <w:r>
        <w:rPr>
          <w:kern w:val="2"/>
          <w:lang w:eastAsia="zh-CN"/>
        </w:rPr>
        <w:t xml:space="preserve"> </w:t>
      </w:r>
      <w:r w:rsidR="009B1260">
        <w:rPr>
          <w:kern w:val="2"/>
          <w:lang w:eastAsia="zh-CN"/>
        </w:rPr>
        <w:t>have</w:t>
      </w:r>
      <w:r>
        <w:rPr>
          <w:kern w:val="2"/>
          <w:lang w:eastAsia="zh-CN"/>
        </w:rPr>
        <w:t xml:space="preserve"> been made for </w:t>
      </w:r>
      <w:r w:rsidR="008267DE">
        <w:rPr>
          <w:kern w:val="2"/>
          <w:lang w:eastAsia="zh-CN"/>
        </w:rPr>
        <w:t>evaluation methodology</w:t>
      </w:r>
      <w:r>
        <w:rPr>
          <w:kern w:val="2"/>
          <w:lang w:eastAsia="zh-CN"/>
        </w:rPr>
        <w:t xml:space="preserve">.  </w:t>
      </w:r>
    </w:p>
    <w:p w14:paraId="1F511DAA" w14:textId="6B77CADF" w:rsidR="00597BC3" w:rsidRDefault="00597BC3" w:rsidP="00597BC3">
      <w:pPr>
        <w:spacing w:before="180"/>
        <w:jc w:val="both"/>
        <w:rPr>
          <w:b/>
          <w:u w:val="single"/>
        </w:rPr>
      </w:pPr>
      <w:r>
        <w:rPr>
          <w:b/>
          <w:u w:val="single"/>
        </w:rPr>
        <w:t xml:space="preserve">Proposal </w:t>
      </w:r>
      <w:r w:rsidR="006C6BEC">
        <w:rPr>
          <w:b/>
          <w:u w:val="single"/>
        </w:rPr>
        <w:t>1</w:t>
      </w:r>
      <w:r w:rsidRPr="00550717">
        <w:rPr>
          <w:b/>
          <w:u w:val="single"/>
        </w:rPr>
        <w:t xml:space="preserve">:  </w:t>
      </w:r>
      <w:r w:rsidR="000E48DF">
        <w:rPr>
          <w:b/>
          <w:u w:val="single"/>
        </w:rPr>
        <w:t xml:space="preserve">As for User/Control plane latency, reuse the existing assumption of UE and gNB processing time </w:t>
      </w:r>
      <w:r w:rsidR="000E48DF">
        <w:rPr>
          <w:rFonts w:hint="eastAsia"/>
          <w:b/>
          <w:u w:val="single"/>
          <w:lang w:eastAsia="ko-KR"/>
        </w:rPr>
        <w:t xml:space="preserve">that </w:t>
      </w:r>
      <w:r w:rsidR="000E48DF">
        <w:rPr>
          <w:b/>
          <w:u w:val="single"/>
          <w:lang w:eastAsia="ko-KR"/>
        </w:rPr>
        <w:t xml:space="preserve">is </w:t>
      </w:r>
      <w:r w:rsidR="000E48DF">
        <w:rPr>
          <w:b/>
          <w:u w:val="single"/>
        </w:rPr>
        <w:t>defined in TR 37.910.</w:t>
      </w:r>
    </w:p>
    <w:p w14:paraId="05EBD868" w14:textId="2CF33DCC" w:rsidR="00597BC3" w:rsidRDefault="00597BC3" w:rsidP="00597BC3">
      <w:pPr>
        <w:spacing w:before="180"/>
        <w:jc w:val="both"/>
        <w:rPr>
          <w:b/>
          <w:u w:val="single"/>
        </w:rPr>
      </w:pPr>
      <w:r>
        <w:rPr>
          <w:b/>
          <w:u w:val="single"/>
        </w:rPr>
        <w:lastRenderedPageBreak/>
        <w:t xml:space="preserve">Proposal </w:t>
      </w:r>
      <w:r w:rsidR="006C6BEC">
        <w:rPr>
          <w:b/>
          <w:u w:val="single"/>
        </w:rPr>
        <w:t>2</w:t>
      </w:r>
      <w:r w:rsidRPr="00550717">
        <w:rPr>
          <w:b/>
          <w:u w:val="single"/>
        </w:rPr>
        <w:t xml:space="preserve">:  </w:t>
      </w:r>
      <w:r>
        <w:rPr>
          <w:b/>
          <w:u w:val="single"/>
        </w:rPr>
        <w:t xml:space="preserve">As for User/Control plane latency, assume that satellite processing time is zero.  </w:t>
      </w:r>
    </w:p>
    <w:p w14:paraId="0E29A51F" w14:textId="6E03C936" w:rsidR="0093765A" w:rsidRDefault="0093765A" w:rsidP="001F7A6B">
      <w:pPr>
        <w:spacing w:before="180" w:line="276" w:lineRule="auto"/>
        <w:jc w:val="both"/>
      </w:pPr>
    </w:p>
    <w:p w14:paraId="0EDC2460" w14:textId="77777777" w:rsidR="007D3E97" w:rsidRDefault="007D3E97" w:rsidP="007D3E97">
      <w:pPr>
        <w:pStyle w:val="1"/>
        <w:numPr>
          <w:ilvl w:val="0"/>
          <w:numId w:val="0"/>
        </w:numPr>
        <w:spacing w:before="0" w:after="60"/>
        <w:jc w:val="both"/>
        <w:rPr>
          <w:rFonts w:eastAsia="바탕"/>
          <w:lang w:val="en-US" w:eastAsia="ko-KR"/>
        </w:rPr>
      </w:pPr>
      <w:r w:rsidRPr="002363D9">
        <w:rPr>
          <w:rFonts w:eastAsia="바탕"/>
          <w:lang w:val="en-US" w:eastAsia="ko-KR"/>
        </w:rPr>
        <w:t>References</w:t>
      </w:r>
    </w:p>
    <w:p w14:paraId="249E9AB8" w14:textId="09B9B767" w:rsidR="00BE5F5E" w:rsidRDefault="00BE5F5E" w:rsidP="00BE5F5E">
      <w:pPr>
        <w:pStyle w:val="myRef"/>
        <w:jc w:val="both"/>
        <w:rPr>
          <w:lang w:eastAsia="ko-KR"/>
        </w:rPr>
      </w:pPr>
      <w:bookmarkStart w:id="5" w:name="_Ref127193277"/>
      <w:r w:rsidRPr="00AC54DF">
        <w:rPr>
          <w:lang w:eastAsia="ko-KR"/>
        </w:rPr>
        <w:t>RP-</w:t>
      </w:r>
      <w:r w:rsidRPr="00AC54DF">
        <w:rPr>
          <w:kern w:val="2"/>
          <w:lang w:val="en-US" w:eastAsia="zh-CN"/>
        </w:rPr>
        <w:t xml:space="preserve">230736, </w:t>
      </w:r>
      <w:r w:rsidR="004712D8">
        <w:rPr>
          <w:kern w:val="2"/>
          <w:lang w:val="en-US" w:eastAsia="zh-CN"/>
        </w:rPr>
        <w:t>“</w:t>
      </w:r>
      <w:r w:rsidRPr="00AC54DF">
        <w:rPr>
          <w:kern w:val="2"/>
          <w:lang w:val="en-US" w:eastAsia="zh-CN"/>
        </w:rPr>
        <w:t xml:space="preserve">New SID: Study on Self-Evaluation towards </w:t>
      </w:r>
      <w:bookmarkStart w:id="6" w:name="_Hlk120896877"/>
      <w:r w:rsidRPr="00AC54DF">
        <w:rPr>
          <w:kern w:val="2"/>
          <w:lang w:val="en-US" w:eastAsia="zh-CN"/>
        </w:rPr>
        <w:t>the 3GPP submission of a</w:t>
      </w:r>
      <w:bookmarkEnd w:id="6"/>
      <w:r w:rsidRPr="00AC54DF">
        <w:rPr>
          <w:kern w:val="2"/>
          <w:lang w:val="en-US" w:eastAsia="zh-CN"/>
        </w:rPr>
        <w:t>n IMT-2020 Satellite Radio Interface Technology</w:t>
      </w:r>
      <w:r w:rsidR="004712D8">
        <w:rPr>
          <w:kern w:val="2"/>
          <w:lang w:val="en-US" w:eastAsia="zh-CN"/>
        </w:rPr>
        <w:t>”.</w:t>
      </w:r>
      <w:bookmarkEnd w:id="5"/>
    </w:p>
    <w:sectPr w:rsidR="00BE5F5E"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0DE05" w14:textId="77777777" w:rsidR="00286B2E" w:rsidRPr="00C47AD2" w:rsidRDefault="00286B2E">
      <w:pPr>
        <w:rPr>
          <w:rFonts w:ascii="Arial" w:hAnsi="Arial"/>
          <w:sz w:val="12"/>
        </w:rPr>
      </w:pPr>
      <w:r>
        <w:separator/>
      </w:r>
    </w:p>
  </w:endnote>
  <w:endnote w:type="continuationSeparator" w:id="0">
    <w:p w14:paraId="1A10FE90" w14:textId="77777777" w:rsidR="00286B2E" w:rsidRPr="00C47AD2" w:rsidRDefault="00286B2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64748F" w:rsidRDefault="0064748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3E544C9F"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DC71A7">
      <w:rPr>
        <w:rStyle w:val="aff0"/>
      </w:rPr>
      <w:t>1</w:t>
    </w:r>
    <w:r>
      <w:rPr>
        <w:rStyle w:val="aff0"/>
      </w:rPr>
      <w:fldChar w:fldCharType="end"/>
    </w:r>
  </w:p>
  <w:p w14:paraId="14C43F67" w14:textId="77777777" w:rsidR="0064748F" w:rsidRDefault="0064748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86CAD" w14:textId="77777777" w:rsidR="00286B2E" w:rsidRPr="00C47AD2" w:rsidRDefault="00286B2E">
      <w:pPr>
        <w:rPr>
          <w:rFonts w:ascii="Arial" w:hAnsi="Arial"/>
          <w:sz w:val="12"/>
        </w:rPr>
      </w:pPr>
      <w:r>
        <w:separator/>
      </w:r>
    </w:p>
  </w:footnote>
  <w:footnote w:type="continuationSeparator" w:id="0">
    <w:p w14:paraId="43525B76" w14:textId="77777777" w:rsidR="00286B2E" w:rsidRPr="00C47AD2" w:rsidRDefault="00286B2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64748F" w:rsidRDefault="0064748F">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B8612C"/>
    <w:multiLevelType w:val="hybridMultilevel"/>
    <w:tmpl w:val="3684CDDE"/>
    <w:lvl w:ilvl="0" w:tplc="7D9A0716">
      <w:start w:val="9"/>
      <w:numFmt w:val="bullet"/>
      <w:lvlText w:val="-"/>
      <w:lvlJc w:val="left"/>
      <w:pPr>
        <w:ind w:left="720" w:hanging="360"/>
      </w:pPr>
      <w:rPr>
        <w:rFonts w:ascii="TimesNewRoman" w:eastAsia="Times New Roman" w:hAnsi="TimesNewRoman" w:cs="TimesNew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0813C5"/>
    <w:multiLevelType w:val="hybridMultilevel"/>
    <w:tmpl w:val="4BF0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A2689"/>
    <w:multiLevelType w:val="hybridMultilevel"/>
    <w:tmpl w:val="3C0CEA76"/>
    <w:lvl w:ilvl="0" w:tplc="9E966A7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6" w15:restartNumberingAfterBreak="0">
    <w:nsid w:val="5DFD0C76"/>
    <w:multiLevelType w:val="hybridMultilevel"/>
    <w:tmpl w:val="6C14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1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8FB1791"/>
    <w:multiLevelType w:val="hybridMultilevel"/>
    <w:tmpl w:val="FAECF9D4"/>
    <w:lvl w:ilvl="0" w:tplc="CFE40B32">
      <w:start w:val="1"/>
      <w:numFmt w:val="decimal"/>
      <w:pStyle w:val="myRef"/>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3"/>
  </w:num>
  <w:num w:numId="6">
    <w:abstractNumId w:val="25"/>
  </w:num>
  <w:num w:numId="7">
    <w:abstractNumId w:val="14"/>
  </w:num>
  <w:num w:numId="8">
    <w:abstractNumId w:val="12"/>
  </w:num>
  <w:num w:numId="9">
    <w:abstractNumId w:val="20"/>
  </w:num>
  <w:num w:numId="10">
    <w:abstractNumId w:val="3"/>
  </w:num>
  <w:num w:numId="11">
    <w:abstractNumId w:val="5"/>
  </w:num>
  <w:num w:numId="12">
    <w:abstractNumId w:val="2"/>
  </w:num>
  <w:num w:numId="13">
    <w:abstractNumId w:val="24"/>
  </w:num>
  <w:num w:numId="14">
    <w:abstractNumId w:val="15"/>
  </w:num>
  <w:num w:numId="15">
    <w:abstractNumId w:val="18"/>
  </w:num>
  <w:num w:numId="16">
    <w:abstractNumId w:val="1"/>
  </w:num>
  <w:num w:numId="17">
    <w:abstractNumId w:val="8"/>
  </w:num>
  <w:num w:numId="18">
    <w:abstractNumId w:val="22"/>
  </w:num>
  <w:num w:numId="19">
    <w:abstractNumId w:val="23"/>
  </w:num>
  <w:num w:numId="20">
    <w:abstractNumId w:val="9"/>
  </w:num>
  <w:num w:numId="21">
    <w:abstractNumId w:val="21"/>
  </w:num>
  <w:num w:numId="22">
    <w:abstractNumId w:val="7"/>
  </w:num>
  <w:num w:numId="23">
    <w:abstractNumId w:val="16"/>
  </w:num>
  <w:num w:numId="24">
    <w:abstractNumId w:val="17"/>
  </w:num>
  <w:num w:numId="25">
    <w:abstractNumId w:val="4"/>
  </w:num>
  <w:num w:numId="26">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5A"/>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0DE"/>
    <w:rsid w:val="0001622E"/>
    <w:rsid w:val="00016244"/>
    <w:rsid w:val="0001636E"/>
    <w:rsid w:val="000167F2"/>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089A"/>
    <w:rsid w:val="00031138"/>
    <w:rsid w:val="0003116F"/>
    <w:rsid w:val="000312FD"/>
    <w:rsid w:val="000316A6"/>
    <w:rsid w:val="000316AE"/>
    <w:rsid w:val="0003180B"/>
    <w:rsid w:val="00031B6A"/>
    <w:rsid w:val="00031EDF"/>
    <w:rsid w:val="000320A0"/>
    <w:rsid w:val="000320F7"/>
    <w:rsid w:val="00032129"/>
    <w:rsid w:val="0003217D"/>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21E"/>
    <w:rsid w:val="000354DB"/>
    <w:rsid w:val="00035D89"/>
    <w:rsid w:val="00035F8D"/>
    <w:rsid w:val="00036567"/>
    <w:rsid w:val="000367D0"/>
    <w:rsid w:val="0003681E"/>
    <w:rsid w:val="00036B59"/>
    <w:rsid w:val="00036B83"/>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16C"/>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225"/>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64F"/>
    <w:rsid w:val="000727E5"/>
    <w:rsid w:val="00072A44"/>
    <w:rsid w:val="00072A62"/>
    <w:rsid w:val="00072B6A"/>
    <w:rsid w:val="00072EC3"/>
    <w:rsid w:val="00072F5C"/>
    <w:rsid w:val="00072F88"/>
    <w:rsid w:val="000730DE"/>
    <w:rsid w:val="00073460"/>
    <w:rsid w:val="00073509"/>
    <w:rsid w:val="00073A61"/>
    <w:rsid w:val="00073F20"/>
    <w:rsid w:val="00074AAC"/>
    <w:rsid w:val="00074AED"/>
    <w:rsid w:val="00074B3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BD9"/>
    <w:rsid w:val="00077D0F"/>
    <w:rsid w:val="00077D49"/>
    <w:rsid w:val="000801D2"/>
    <w:rsid w:val="00080300"/>
    <w:rsid w:val="0008075D"/>
    <w:rsid w:val="00081042"/>
    <w:rsid w:val="00082034"/>
    <w:rsid w:val="000820E9"/>
    <w:rsid w:val="000822F9"/>
    <w:rsid w:val="000829DA"/>
    <w:rsid w:val="00083222"/>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332"/>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3092"/>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AD9"/>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501"/>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30D"/>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2047"/>
    <w:rsid w:val="000E23E0"/>
    <w:rsid w:val="000E2645"/>
    <w:rsid w:val="000E2701"/>
    <w:rsid w:val="000E28F5"/>
    <w:rsid w:val="000E2A10"/>
    <w:rsid w:val="000E30FF"/>
    <w:rsid w:val="000E3638"/>
    <w:rsid w:val="000E384D"/>
    <w:rsid w:val="000E3C5E"/>
    <w:rsid w:val="000E4275"/>
    <w:rsid w:val="000E444A"/>
    <w:rsid w:val="000E48DF"/>
    <w:rsid w:val="000E4A3E"/>
    <w:rsid w:val="000E4FA1"/>
    <w:rsid w:val="000E520F"/>
    <w:rsid w:val="000E5219"/>
    <w:rsid w:val="000E5391"/>
    <w:rsid w:val="000E543C"/>
    <w:rsid w:val="000E573B"/>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6B9"/>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AE3"/>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C65"/>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27F"/>
    <w:rsid w:val="00107346"/>
    <w:rsid w:val="00107356"/>
    <w:rsid w:val="00107ED9"/>
    <w:rsid w:val="00107FB1"/>
    <w:rsid w:val="00110832"/>
    <w:rsid w:val="00110E79"/>
    <w:rsid w:val="00110FB2"/>
    <w:rsid w:val="0011118B"/>
    <w:rsid w:val="0011157C"/>
    <w:rsid w:val="001115D0"/>
    <w:rsid w:val="00111C1C"/>
    <w:rsid w:val="001120AF"/>
    <w:rsid w:val="001120CF"/>
    <w:rsid w:val="00112A8E"/>
    <w:rsid w:val="00113209"/>
    <w:rsid w:val="0011394B"/>
    <w:rsid w:val="001139E6"/>
    <w:rsid w:val="00113E5B"/>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CB1"/>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FE"/>
    <w:rsid w:val="00134BCE"/>
    <w:rsid w:val="00134D53"/>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A24"/>
    <w:rsid w:val="00157B92"/>
    <w:rsid w:val="00157C2C"/>
    <w:rsid w:val="00157CD7"/>
    <w:rsid w:val="001607ED"/>
    <w:rsid w:val="00160CE6"/>
    <w:rsid w:val="00160D2A"/>
    <w:rsid w:val="00160D7F"/>
    <w:rsid w:val="00161092"/>
    <w:rsid w:val="001613C2"/>
    <w:rsid w:val="001615E1"/>
    <w:rsid w:val="00161823"/>
    <w:rsid w:val="00161E49"/>
    <w:rsid w:val="00161ECA"/>
    <w:rsid w:val="001620F8"/>
    <w:rsid w:val="001622D4"/>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5F"/>
    <w:rsid w:val="00171FFC"/>
    <w:rsid w:val="00172090"/>
    <w:rsid w:val="001720DB"/>
    <w:rsid w:val="00172180"/>
    <w:rsid w:val="0017268E"/>
    <w:rsid w:val="00173155"/>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B9B"/>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441"/>
    <w:rsid w:val="001925D4"/>
    <w:rsid w:val="00192650"/>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7F2"/>
    <w:rsid w:val="001A0A67"/>
    <w:rsid w:val="001A0C7E"/>
    <w:rsid w:val="001A0F06"/>
    <w:rsid w:val="001A10FB"/>
    <w:rsid w:val="001A12A8"/>
    <w:rsid w:val="001A173F"/>
    <w:rsid w:val="001A1F6F"/>
    <w:rsid w:val="001A2135"/>
    <w:rsid w:val="001A225B"/>
    <w:rsid w:val="001A23B8"/>
    <w:rsid w:val="001A273A"/>
    <w:rsid w:val="001A27BB"/>
    <w:rsid w:val="001A2B3B"/>
    <w:rsid w:val="001A2B97"/>
    <w:rsid w:val="001A3192"/>
    <w:rsid w:val="001A32F8"/>
    <w:rsid w:val="001A35D2"/>
    <w:rsid w:val="001A37F8"/>
    <w:rsid w:val="001A4586"/>
    <w:rsid w:val="001A497A"/>
    <w:rsid w:val="001A4C9D"/>
    <w:rsid w:val="001A5261"/>
    <w:rsid w:val="001A53C3"/>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2C0"/>
    <w:rsid w:val="001B132E"/>
    <w:rsid w:val="001B142B"/>
    <w:rsid w:val="001B1684"/>
    <w:rsid w:val="001B175F"/>
    <w:rsid w:val="001B1CCE"/>
    <w:rsid w:val="001B2084"/>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61F"/>
    <w:rsid w:val="001B6726"/>
    <w:rsid w:val="001B677F"/>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DB"/>
    <w:rsid w:val="001D26C8"/>
    <w:rsid w:val="001D2721"/>
    <w:rsid w:val="001D2939"/>
    <w:rsid w:val="001D2973"/>
    <w:rsid w:val="001D2C84"/>
    <w:rsid w:val="001D3000"/>
    <w:rsid w:val="001D314E"/>
    <w:rsid w:val="001D31DB"/>
    <w:rsid w:val="001D321F"/>
    <w:rsid w:val="001D3710"/>
    <w:rsid w:val="001D3A84"/>
    <w:rsid w:val="001D3FD3"/>
    <w:rsid w:val="001D4591"/>
    <w:rsid w:val="001D45C5"/>
    <w:rsid w:val="001D497B"/>
    <w:rsid w:val="001D4DC8"/>
    <w:rsid w:val="001D4E54"/>
    <w:rsid w:val="001D4E6E"/>
    <w:rsid w:val="001D557B"/>
    <w:rsid w:val="001D61F7"/>
    <w:rsid w:val="001D6380"/>
    <w:rsid w:val="001D6478"/>
    <w:rsid w:val="001D67BE"/>
    <w:rsid w:val="001D687C"/>
    <w:rsid w:val="001D6E56"/>
    <w:rsid w:val="001D7CBA"/>
    <w:rsid w:val="001D7E19"/>
    <w:rsid w:val="001D7E69"/>
    <w:rsid w:val="001E0A42"/>
    <w:rsid w:val="001E0B3B"/>
    <w:rsid w:val="001E0F8B"/>
    <w:rsid w:val="001E1061"/>
    <w:rsid w:val="001E120D"/>
    <w:rsid w:val="001E14A9"/>
    <w:rsid w:val="001E1684"/>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A07"/>
    <w:rsid w:val="001F7A6B"/>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1F97"/>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CBF"/>
    <w:rsid w:val="00204F4F"/>
    <w:rsid w:val="00205043"/>
    <w:rsid w:val="002053BD"/>
    <w:rsid w:val="0020557A"/>
    <w:rsid w:val="002055E6"/>
    <w:rsid w:val="002056F8"/>
    <w:rsid w:val="00205CF8"/>
    <w:rsid w:val="00206155"/>
    <w:rsid w:val="00206A03"/>
    <w:rsid w:val="002079C9"/>
    <w:rsid w:val="00207E6B"/>
    <w:rsid w:val="00207E88"/>
    <w:rsid w:val="00207F1B"/>
    <w:rsid w:val="00207FAD"/>
    <w:rsid w:val="002100B9"/>
    <w:rsid w:val="002100E2"/>
    <w:rsid w:val="002108F5"/>
    <w:rsid w:val="0021127E"/>
    <w:rsid w:val="00211528"/>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1F8"/>
    <w:rsid w:val="0021480B"/>
    <w:rsid w:val="00214B7D"/>
    <w:rsid w:val="00214C77"/>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B7B"/>
    <w:rsid w:val="00224DD9"/>
    <w:rsid w:val="00224FB8"/>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3044B"/>
    <w:rsid w:val="002304A1"/>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910"/>
    <w:rsid w:val="00234C42"/>
    <w:rsid w:val="002355D4"/>
    <w:rsid w:val="0023587E"/>
    <w:rsid w:val="00235E62"/>
    <w:rsid w:val="00235F23"/>
    <w:rsid w:val="00235FEA"/>
    <w:rsid w:val="00236222"/>
    <w:rsid w:val="0023623C"/>
    <w:rsid w:val="002362AF"/>
    <w:rsid w:val="0023668E"/>
    <w:rsid w:val="00236757"/>
    <w:rsid w:val="00236971"/>
    <w:rsid w:val="00236C7F"/>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A85"/>
    <w:rsid w:val="00251FC6"/>
    <w:rsid w:val="00252107"/>
    <w:rsid w:val="00252361"/>
    <w:rsid w:val="00252683"/>
    <w:rsid w:val="0025269D"/>
    <w:rsid w:val="00252730"/>
    <w:rsid w:val="00252873"/>
    <w:rsid w:val="00252B11"/>
    <w:rsid w:val="00252BE8"/>
    <w:rsid w:val="00253335"/>
    <w:rsid w:val="002534DF"/>
    <w:rsid w:val="00253A21"/>
    <w:rsid w:val="00253E29"/>
    <w:rsid w:val="00253EF4"/>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4DD"/>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86B"/>
    <w:rsid w:val="00267C7F"/>
    <w:rsid w:val="00267E00"/>
    <w:rsid w:val="00267E0B"/>
    <w:rsid w:val="00267E4F"/>
    <w:rsid w:val="00267FF6"/>
    <w:rsid w:val="0027005B"/>
    <w:rsid w:val="002704E3"/>
    <w:rsid w:val="00270609"/>
    <w:rsid w:val="0027065D"/>
    <w:rsid w:val="002706AF"/>
    <w:rsid w:val="00270958"/>
    <w:rsid w:val="00270991"/>
    <w:rsid w:val="00270CDE"/>
    <w:rsid w:val="002710C9"/>
    <w:rsid w:val="002714BB"/>
    <w:rsid w:val="0027174D"/>
    <w:rsid w:val="00271A1C"/>
    <w:rsid w:val="00271C63"/>
    <w:rsid w:val="00271EBC"/>
    <w:rsid w:val="00272010"/>
    <w:rsid w:val="002720A2"/>
    <w:rsid w:val="00272595"/>
    <w:rsid w:val="00272804"/>
    <w:rsid w:val="00272907"/>
    <w:rsid w:val="00272CD2"/>
    <w:rsid w:val="00272D4B"/>
    <w:rsid w:val="002730B9"/>
    <w:rsid w:val="00273501"/>
    <w:rsid w:val="00273652"/>
    <w:rsid w:val="00273AD7"/>
    <w:rsid w:val="00273B3E"/>
    <w:rsid w:val="00273C67"/>
    <w:rsid w:val="0027458E"/>
    <w:rsid w:val="002749FD"/>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3854"/>
    <w:rsid w:val="00283CD3"/>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B2E"/>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1E5"/>
    <w:rsid w:val="002972E8"/>
    <w:rsid w:val="002973EF"/>
    <w:rsid w:val="00297426"/>
    <w:rsid w:val="00297428"/>
    <w:rsid w:val="002978C9"/>
    <w:rsid w:val="00297BB3"/>
    <w:rsid w:val="00297BD3"/>
    <w:rsid w:val="00297C8B"/>
    <w:rsid w:val="002A029E"/>
    <w:rsid w:val="002A054C"/>
    <w:rsid w:val="002A0584"/>
    <w:rsid w:val="002A05BB"/>
    <w:rsid w:val="002A05DA"/>
    <w:rsid w:val="002A0860"/>
    <w:rsid w:val="002A0A53"/>
    <w:rsid w:val="002A0F98"/>
    <w:rsid w:val="002A0FB7"/>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7C7"/>
    <w:rsid w:val="002A780A"/>
    <w:rsid w:val="002A792F"/>
    <w:rsid w:val="002B00C0"/>
    <w:rsid w:val="002B0C2D"/>
    <w:rsid w:val="002B0EEF"/>
    <w:rsid w:val="002B1280"/>
    <w:rsid w:val="002B138F"/>
    <w:rsid w:val="002B16E1"/>
    <w:rsid w:val="002B1846"/>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834"/>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1C"/>
    <w:rsid w:val="002D6840"/>
    <w:rsid w:val="002D6BDB"/>
    <w:rsid w:val="002D6C0F"/>
    <w:rsid w:val="002D6C58"/>
    <w:rsid w:val="002D6CEC"/>
    <w:rsid w:val="002D6FDE"/>
    <w:rsid w:val="002D723D"/>
    <w:rsid w:val="002D7401"/>
    <w:rsid w:val="002D7C68"/>
    <w:rsid w:val="002D7D5C"/>
    <w:rsid w:val="002D7E4F"/>
    <w:rsid w:val="002E097F"/>
    <w:rsid w:val="002E111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69"/>
    <w:rsid w:val="002F51B6"/>
    <w:rsid w:val="002F5411"/>
    <w:rsid w:val="002F555D"/>
    <w:rsid w:val="002F5869"/>
    <w:rsid w:val="002F590B"/>
    <w:rsid w:val="002F5A17"/>
    <w:rsid w:val="002F5DC1"/>
    <w:rsid w:val="002F6498"/>
    <w:rsid w:val="002F654B"/>
    <w:rsid w:val="002F6825"/>
    <w:rsid w:val="002F69DF"/>
    <w:rsid w:val="002F6E91"/>
    <w:rsid w:val="002F71FE"/>
    <w:rsid w:val="002F720B"/>
    <w:rsid w:val="002F74FD"/>
    <w:rsid w:val="002F7516"/>
    <w:rsid w:val="002F7518"/>
    <w:rsid w:val="002F76F0"/>
    <w:rsid w:val="002F79BE"/>
    <w:rsid w:val="002F7C20"/>
    <w:rsid w:val="002F7DE8"/>
    <w:rsid w:val="00300395"/>
    <w:rsid w:val="00301160"/>
    <w:rsid w:val="00301A0F"/>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4F1E"/>
    <w:rsid w:val="0031568A"/>
    <w:rsid w:val="003156B3"/>
    <w:rsid w:val="00315DD1"/>
    <w:rsid w:val="00315F32"/>
    <w:rsid w:val="003161B7"/>
    <w:rsid w:val="00316F90"/>
    <w:rsid w:val="003178EF"/>
    <w:rsid w:val="00317C68"/>
    <w:rsid w:val="00320116"/>
    <w:rsid w:val="00320512"/>
    <w:rsid w:val="003205A0"/>
    <w:rsid w:val="00320C1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CE5"/>
    <w:rsid w:val="00324DEC"/>
    <w:rsid w:val="003253FE"/>
    <w:rsid w:val="0032565E"/>
    <w:rsid w:val="00325A95"/>
    <w:rsid w:val="00325AAE"/>
    <w:rsid w:val="00325AB6"/>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F0C"/>
    <w:rsid w:val="003321E4"/>
    <w:rsid w:val="003328BE"/>
    <w:rsid w:val="00332D63"/>
    <w:rsid w:val="00332E9C"/>
    <w:rsid w:val="00332FA4"/>
    <w:rsid w:val="00333113"/>
    <w:rsid w:val="003331F3"/>
    <w:rsid w:val="00333515"/>
    <w:rsid w:val="00333530"/>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3EE3"/>
    <w:rsid w:val="00344257"/>
    <w:rsid w:val="00344354"/>
    <w:rsid w:val="0034475A"/>
    <w:rsid w:val="003447CC"/>
    <w:rsid w:val="003447E0"/>
    <w:rsid w:val="00344C53"/>
    <w:rsid w:val="003452FE"/>
    <w:rsid w:val="00345496"/>
    <w:rsid w:val="0034564C"/>
    <w:rsid w:val="003456EA"/>
    <w:rsid w:val="003458D7"/>
    <w:rsid w:val="00345B98"/>
    <w:rsid w:val="00345D39"/>
    <w:rsid w:val="00345EDE"/>
    <w:rsid w:val="003460BB"/>
    <w:rsid w:val="00346210"/>
    <w:rsid w:val="0034622B"/>
    <w:rsid w:val="0034627F"/>
    <w:rsid w:val="003467EB"/>
    <w:rsid w:val="00346B1A"/>
    <w:rsid w:val="00346B62"/>
    <w:rsid w:val="00346DF1"/>
    <w:rsid w:val="00347314"/>
    <w:rsid w:val="00347AFC"/>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41E"/>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33F"/>
    <w:rsid w:val="0036591A"/>
    <w:rsid w:val="00365D52"/>
    <w:rsid w:val="00365DD9"/>
    <w:rsid w:val="00365E0B"/>
    <w:rsid w:val="00366199"/>
    <w:rsid w:val="003664A8"/>
    <w:rsid w:val="00366676"/>
    <w:rsid w:val="00366DB6"/>
    <w:rsid w:val="003674BB"/>
    <w:rsid w:val="00367B30"/>
    <w:rsid w:val="00370049"/>
    <w:rsid w:val="00370249"/>
    <w:rsid w:val="003702F9"/>
    <w:rsid w:val="003706AB"/>
    <w:rsid w:val="00370BA1"/>
    <w:rsid w:val="00371017"/>
    <w:rsid w:val="003713D8"/>
    <w:rsid w:val="00371740"/>
    <w:rsid w:val="00372430"/>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655"/>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2A0"/>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E94"/>
    <w:rsid w:val="003A2F53"/>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2BC"/>
    <w:rsid w:val="003C2807"/>
    <w:rsid w:val="003C353C"/>
    <w:rsid w:val="003C354D"/>
    <w:rsid w:val="003C3747"/>
    <w:rsid w:val="003C4595"/>
    <w:rsid w:val="003C4AA8"/>
    <w:rsid w:val="003C4B0E"/>
    <w:rsid w:val="003C4D9C"/>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BF0"/>
    <w:rsid w:val="003D1E71"/>
    <w:rsid w:val="003D1F78"/>
    <w:rsid w:val="003D246E"/>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4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2E4"/>
    <w:rsid w:val="003E58AD"/>
    <w:rsid w:val="003E5D02"/>
    <w:rsid w:val="003E6171"/>
    <w:rsid w:val="003E64A0"/>
    <w:rsid w:val="003E6BC9"/>
    <w:rsid w:val="003E6CF4"/>
    <w:rsid w:val="003E7180"/>
    <w:rsid w:val="003E7460"/>
    <w:rsid w:val="003E76A8"/>
    <w:rsid w:val="003E7704"/>
    <w:rsid w:val="003E778A"/>
    <w:rsid w:val="003E7923"/>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5C"/>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C4A"/>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A20"/>
    <w:rsid w:val="00422B00"/>
    <w:rsid w:val="00422DB4"/>
    <w:rsid w:val="004235CF"/>
    <w:rsid w:val="00423BA1"/>
    <w:rsid w:val="00423DD6"/>
    <w:rsid w:val="004243EE"/>
    <w:rsid w:val="00424947"/>
    <w:rsid w:val="00424AE8"/>
    <w:rsid w:val="004251B0"/>
    <w:rsid w:val="004252B1"/>
    <w:rsid w:val="004253E3"/>
    <w:rsid w:val="004254B6"/>
    <w:rsid w:val="0042553E"/>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837"/>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9C"/>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59F"/>
    <w:rsid w:val="00467904"/>
    <w:rsid w:val="0046794F"/>
    <w:rsid w:val="00467AD8"/>
    <w:rsid w:val="00467AFB"/>
    <w:rsid w:val="00467FED"/>
    <w:rsid w:val="0047025E"/>
    <w:rsid w:val="00470B5C"/>
    <w:rsid w:val="00470C5E"/>
    <w:rsid w:val="004712D8"/>
    <w:rsid w:val="004713D4"/>
    <w:rsid w:val="0047150A"/>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6D3"/>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B4A"/>
    <w:rsid w:val="00485B65"/>
    <w:rsid w:val="0048627E"/>
    <w:rsid w:val="0048670E"/>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840"/>
    <w:rsid w:val="00492A89"/>
    <w:rsid w:val="00492C69"/>
    <w:rsid w:val="00493000"/>
    <w:rsid w:val="0049307B"/>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6C6"/>
    <w:rsid w:val="0049783A"/>
    <w:rsid w:val="00497891"/>
    <w:rsid w:val="004979A8"/>
    <w:rsid w:val="004979B0"/>
    <w:rsid w:val="00497A5B"/>
    <w:rsid w:val="00497B23"/>
    <w:rsid w:val="00497D69"/>
    <w:rsid w:val="00497D9A"/>
    <w:rsid w:val="00497EA3"/>
    <w:rsid w:val="004A0343"/>
    <w:rsid w:val="004A04A4"/>
    <w:rsid w:val="004A0549"/>
    <w:rsid w:val="004A071D"/>
    <w:rsid w:val="004A0F0F"/>
    <w:rsid w:val="004A1A42"/>
    <w:rsid w:val="004A1A5F"/>
    <w:rsid w:val="004A1B06"/>
    <w:rsid w:val="004A1D64"/>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217"/>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A7B"/>
    <w:rsid w:val="004C4DEF"/>
    <w:rsid w:val="004C4E53"/>
    <w:rsid w:val="004C5094"/>
    <w:rsid w:val="004C50E2"/>
    <w:rsid w:val="004C5368"/>
    <w:rsid w:val="004C5447"/>
    <w:rsid w:val="004C54AB"/>
    <w:rsid w:val="004C5912"/>
    <w:rsid w:val="004C6667"/>
    <w:rsid w:val="004C6868"/>
    <w:rsid w:val="004C6985"/>
    <w:rsid w:val="004C7065"/>
    <w:rsid w:val="004C72EC"/>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5F7"/>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6D61"/>
    <w:rsid w:val="004E6FB8"/>
    <w:rsid w:val="004E7E34"/>
    <w:rsid w:val="004E7ED5"/>
    <w:rsid w:val="004F0182"/>
    <w:rsid w:val="004F0551"/>
    <w:rsid w:val="004F07C6"/>
    <w:rsid w:val="004F084A"/>
    <w:rsid w:val="004F0C39"/>
    <w:rsid w:val="004F121C"/>
    <w:rsid w:val="004F18BD"/>
    <w:rsid w:val="004F191A"/>
    <w:rsid w:val="004F22ED"/>
    <w:rsid w:val="004F23E0"/>
    <w:rsid w:val="004F2591"/>
    <w:rsid w:val="004F27DB"/>
    <w:rsid w:val="004F2C91"/>
    <w:rsid w:val="004F303B"/>
    <w:rsid w:val="004F30C8"/>
    <w:rsid w:val="004F3261"/>
    <w:rsid w:val="004F33A8"/>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6D23"/>
    <w:rsid w:val="004F736B"/>
    <w:rsid w:val="004F794C"/>
    <w:rsid w:val="004F79B7"/>
    <w:rsid w:val="004F7AA0"/>
    <w:rsid w:val="004F7B68"/>
    <w:rsid w:val="004F7B6E"/>
    <w:rsid w:val="004F7C86"/>
    <w:rsid w:val="0050060D"/>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D94"/>
    <w:rsid w:val="00503DB4"/>
    <w:rsid w:val="005044F4"/>
    <w:rsid w:val="00504549"/>
    <w:rsid w:val="005047F7"/>
    <w:rsid w:val="00504B10"/>
    <w:rsid w:val="005050FE"/>
    <w:rsid w:val="00505173"/>
    <w:rsid w:val="005054AE"/>
    <w:rsid w:val="00505507"/>
    <w:rsid w:val="00505699"/>
    <w:rsid w:val="00505981"/>
    <w:rsid w:val="005066E6"/>
    <w:rsid w:val="0050681C"/>
    <w:rsid w:val="005068D9"/>
    <w:rsid w:val="00506978"/>
    <w:rsid w:val="00506A86"/>
    <w:rsid w:val="00506CDA"/>
    <w:rsid w:val="00506E13"/>
    <w:rsid w:val="00507393"/>
    <w:rsid w:val="0050744F"/>
    <w:rsid w:val="005074C6"/>
    <w:rsid w:val="005075E1"/>
    <w:rsid w:val="0050762F"/>
    <w:rsid w:val="005076BA"/>
    <w:rsid w:val="005077C5"/>
    <w:rsid w:val="00507956"/>
    <w:rsid w:val="00507B4A"/>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A2E"/>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932"/>
    <w:rsid w:val="00534CFF"/>
    <w:rsid w:val="00534F70"/>
    <w:rsid w:val="00535092"/>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A7F"/>
    <w:rsid w:val="00551DFC"/>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DFE"/>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12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7AD"/>
    <w:rsid w:val="00572853"/>
    <w:rsid w:val="0057290B"/>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E0B"/>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25C9"/>
    <w:rsid w:val="005833E8"/>
    <w:rsid w:val="0058347A"/>
    <w:rsid w:val="00583511"/>
    <w:rsid w:val="005836F1"/>
    <w:rsid w:val="00583F15"/>
    <w:rsid w:val="00583FBD"/>
    <w:rsid w:val="005840DD"/>
    <w:rsid w:val="005844FA"/>
    <w:rsid w:val="00584705"/>
    <w:rsid w:val="00585349"/>
    <w:rsid w:val="00585545"/>
    <w:rsid w:val="005855EC"/>
    <w:rsid w:val="00585D51"/>
    <w:rsid w:val="00585FD0"/>
    <w:rsid w:val="00586006"/>
    <w:rsid w:val="005860EC"/>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590"/>
    <w:rsid w:val="00594923"/>
    <w:rsid w:val="00594A37"/>
    <w:rsid w:val="00594BCF"/>
    <w:rsid w:val="00594E07"/>
    <w:rsid w:val="00594E3B"/>
    <w:rsid w:val="00594FB0"/>
    <w:rsid w:val="00595659"/>
    <w:rsid w:val="00595D40"/>
    <w:rsid w:val="0059620A"/>
    <w:rsid w:val="0059637C"/>
    <w:rsid w:val="0059657E"/>
    <w:rsid w:val="005966EE"/>
    <w:rsid w:val="00596796"/>
    <w:rsid w:val="00596ABD"/>
    <w:rsid w:val="00596FDC"/>
    <w:rsid w:val="005978FC"/>
    <w:rsid w:val="00597A9A"/>
    <w:rsid w:val="00597BC3"/>
    <w:rsid w:val="00597C6D"/>
    <w:rsid w:val="00597CB3"/>
    <w:rsid w:val="005A0001"/>
    <w:rsid w:val="005A0230"/>
    <w:rsid w:val="005A02F2"/>
    <w:rsid w:val="005A03A1"/>
    <w:rsid w:val="005A058D"/>
    <w:rsid w:val="005A05F3"/>
    <w:rsid w:val="005A0741"/>
    <w:rsid w:val="005A0909"/>
    <w:rsid w:val="005A0B05"/>
    <w:rsid w:val="005A1242"/>
    <w:rsid w:val="005A145C"/>
    <w:rsid w:val="005A1757"/>
    <w:rsid w:val="005A17AB"/>
    <w:rsid w:val="005A1864"/>
    <w:rsid w:val="005A1B84"/>
    <w:rsid w:val="005A1B94"/>
    <w:rsid w:val="005A1EB3"/>
    <w:rsid w:val="005A1FB6"/>
    <w:rsid w:val="005A20C0"/>
    <w:rsid w:val="005A235A"/>
    <w:rsid w:val="005A2412"/>
    <w:rsid w:val="005A24EF"/>
    <w:rsid w:val="005A259D"/>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62F"/>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546"/>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4EA3"/>
    <w:rsid w:val="005C55FD"/>
    <w:rsid w:val="005C59D3"/>
    <w:rsid w:val="005C5EF0"/>
    <w:rsid w:val="005C6374"/>
    <w:rsid w:val="005C656F"/>
    <w:rsid w:val="005C6A3A"/>
    <w:rsid w:val="005C6CC9"/>
    <w:rsid w:val="005C7548"/>
    <w:rsid w:val="005C784E"/>
    <w:rsid w:val="005C7AA3"/>
    <w:rsid w:val="005C7C82"/>
    <w:rsid w:val="005D04C8"/>
    <w:rsid w:val="005D090C"/>
    <w:rsid w:val="005D0B7E"/>
    <w:rsid w:val="005D0CEE"/>
    <w:rsid w:val="005D1074"/>
    <w:rsid w:val="005D1095"/>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4A2E"/>
    <w:rsid w:val="005D5065"/>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335"/>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0FB"/>
    <w:rsid w:val="005E582D"/>
    <w:rsid w:val="005E5CC5"/>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A18"/>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302"/>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B56"/>
    <w:rsid w:val="00617DFF"/>
    <w:rsid w:val="00620217"/>
    <w:rsid w:val="0062028A"/>
    <w:rsid w:val="006209FF"/>
    <w:rsid w:val="00620C4A"/>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78C"/>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8A4"/>
    <w:rsid w:val="00636D13"/>
    <w:rsid w:val="006377C5"/>
    <w:rsid w:val="00637A6F"/>
    <w:rsid w:val="00637B61"/>
    <w:rsid w:val="00637D6C"/>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48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405C"/>
    <w:rsid w:val="006641FF"/>
    <w:rsid w:val="00664427"/>
    <w:rsid w:val="006646DF"/>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8E6"/>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0D9F"/>
    <w:rsid w:val="00671046"/>
    <w:rsid w:val="00671356"/>
    <w:rsid w:val="006713E5"/>
    <w:rsid w:val="006713ED"/>
    <w:rsid w:val="006716F0"/>
    <w:rsid w:val="006717EC"/>
    <w:rsid w:val="00671ADF"/>
    <w:rsid w:val="00672015"/>
    <w:rsid w:val="00672274"/>
    <w:rsid w:val="0067240B"/>
    <w:rsid w:val="0067243A"/>
    <w:rsid w:val="006727EC"/>
    <w:rsid w:val="00672CF6"/>
    <w:rsid w:val="00672D3E"/>
    <w:rsid w:val="00672F43"/>
    <w:rsid w:val="006732E3"/>
    <w:rsid w:val="0067399F"/>
    <w:rsid w:val="006739FC"/>
    <w:rsid w:val="00673B89"/>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1E"/>
    <w:rsid w:val="00681884"/>
    <w:rsid w:val="0068190D"/>
    <w:rsid w:val="00681B56"/>
    <w:rsid w:val="00681C73"/>
    <w:rsid w:val="00682056"/>
    <w:rsid w:val="006820C9"/>
    <w:rsid w:val="0068222E"/>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DE6"/>
    <w:rsid w:val="00686295"/>
    <w:rsid w:val="0068648E"/>
    <w:rsid w:val="00686675"/>
    <w:rsid w:val="00686711"/>
    <w:rsid w:val="006869EB"/>
    <w:rsid w:val="00686B4F"/>
    <w:rsid w:val="00686B65"/>
    <w:rsid w:val="00686FAD"/>
    <w:rsid w:val="00687370"/>
    <w:rsid w:val="006874E8"/>
    <w:rsid w:val="0068787F"/>
    <w:rsid w:val="00687A38"/>
    <w:rsid w:val="00687A5A"/>
    <w:rsid w:val="00690385"/>
    <w:rsid w:val="006904AC"/>
    <w:rsid w:val="006909CA"/>
    <w:rsid w:val="00690F3C"/>
    <w:rsid w:val="0069148B"/>
    <w:rsid w:val="006914B9"/>
    <w:rsid w:val="0069159B"/>
    <w:rsid w:val="00691903"/>
    <w:rsid w:val="00691B3D"/>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4E3"/>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F34"/>
    <w:rsid w:val="006A7F37"/>
    <w:rsid w:val="006A7F6B"/>
    <w:rsid w:val="006B023A"/>
    <w:rsid w:val="006B0304"/>
    <w:rsid w:val="006B0499"/>
    <w:rsid w:val="006B059C"/>
    <w:rsid w:val="006B0602"/>
    <w:rsid w:val="006B06B6"/>
    <w:rsid w:val="006B08A8"/>
    <w:rsid w:val="006B08C0"/>
    <w:rsid w:val="006B0B71"/>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192"/>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6BEC"/>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BE0"/>
    <w:rsid w:val="006E7C99"/>
    <w:rsid w:val="006F03DF"/>
    <w:rsid w:val="006F08A7"/>
    <w:rsid w:val="006F0B85"/>
    <w:rsid w:val="006F10F4"/>
    <w:rsid w:val="006F122D"/>
    <w:rsid w:val="006F179D"/>
    <w:rsid w:val="006F260C"/>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37C"/>
    <w:rsid w:val="00705624"/>
    <w:rsid w:val="00705786"/>
    <w:rsid w:val="00705958"/>
    <w:rsid w:val="00705A37"/>
    <w:rsid w:val="00705C76"/>
    <w:rsid w:val="00705D2E"/>
    <w:rsid w:val="00705D8E"/>
    <w:rsid w:val="00705DC7"/>
    <w:rsid w:val="00705FE5"/>
    <w:rsid w:val="007060A8"/>
    <w:rsid w:val="00706216"/>
    <w:rsid w:val="007067B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35"/>
    <w:rsid w:val="007200DF"/>
    <w:rsid w:val="0072066D"/>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B41"/>
    <w:rsid w:val="00730E97"/>
    <w:rsid w:val="00730FBA"/>
    <w:rsid w:val="00731257"/>
    <w:rsid w:val="00731478"/>
    <w:rsid w:val="00731523"/>
    <w:rsid w:val="00731F2D"/>
    <w:rsid w:val="00732131"/>
    <w:rsid w:val="007329BF"/>
    <w:rsid w:val="00732E6C"/>
    <w:rsid w:val="00733014"/>
    <w:rsid w:val="00733B4E"/>
    <w:rsid w:val="00733DA3"/>
    <w:rsid w:val="0073426B"/>
    <w:rsid w:val="0073482B"/>
    <w:rsid w:val="00734CCD"/>
    <w:rsid w:val="0073510B"/>
    <w:rsid w:val="00735578"/>
    <w:rsid w:val="0073590C"/>
    <w:rsid w:val="00735E86"/>
    <w:rsid w:val="007367B7"/>
    <w:rsid w:val="007369E0"/>
    <w:rsid w:val="00737047"/>
    <w:rsid w:val="0073706E"/>
    <w:rsid w:val="0073752B"/>
    <w:rsid w:val="007375B8"/>
    <w:rsid w:val="00737955"/>
    <w:rsid w:val="00737ACC"/>
    <w:rsid w:val="00737DEB"/>
    <w:rsid w:val="007400A8"/>
    <w:rsid w:val="0074014D"/>
    <w:rsid w:val="00740BE9"/>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6B3"/>
    <w:rsid w:val="00776809"/>
    <w:rsid w:val="0077696A"/>
    <w:rsid w:val="00776AC0"/>
    <w:rsid w:val="00776C73"/>
    <w:rsid w:val="00776DCF"/>
    <w:rsid w:val="0077717C"/>
    <w:rsid w:val="00777268"/>
    <w:rsid w:val="007774B3"/>
    <w:rsid w:val="00777D84"/>
    <w:rsid w:val="00780305"/>
    <w:rsid w:val="0078037F"/>
    <w:rsid w:val="00780505"/>
    <w:rsid w:val="007810BA"/>
    <w:rsid w:val="007814DF"/>
    <w:rsid w:val="0078152B"/>
    <w:rsid w:val="007816AF"/>
    <w:rsid w:val="00781813"/>
    <w:rsid w:val="00781C5B"/>
    <w:rsid w:val="00781C60"/>
    <w:rsid w:val="00781E0A"/>
    <w:rsid w:val="00781E0E"/>
    <w:rsid w:val="00781F1A"/>
    <w:rsid w:val="0078206E"/>
    <w:rsid w:val="0078230F"/>
    <w:rsid w:val="00782A2D"/>
    <w:rsid w:val="00782E55"/>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87DEA"/>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78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3A1"/>
    <w:rsid w:val="007B63B9"/>
    <w:rsid w:val="007B654B"/>
    <w:rsid w:val="007B65CD"/>
    <w:rsid w:val="007B6750"/>
    <w:rsid w:val="007B676B"/>
    <w:rsid w:val="007B683A"/>
    <w:rsid w:val="007B6AD7"/>
    <w:rsid w:val="007B6D93"/>
    <w:rsid w:val="007B6DD7"/>
    <w:rsid w:val="007B7B5C"/>
    <w:rsid w:val="007C024E"/>
    <w:rsid w:val="007C07ED"/>
    <w:rsid w:val="007C0AD5"/>
    <w:rsid w:val="007C0B4D"/>
    <w:rsid w:val="007C117D"/>
    <w:rsid w:val="007C13DE"/>
    <w:rsid w:val="007C1664"/>
    <w:rsid w:val="007C1ABE"/>
    <w:rsid w:val="007C1EFC"/>
    <w:rsid w:val="007C20AC"/>
    <w:rsid w:val="007C23C9"/>
    <w:rsid w:val="007C247D"/>
    <w:rsid w:val="007C2644"/>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5B8"/>
    <w:rsid w:val="007C6771"/>
    <w:rsid w:val="007C6C2C"/>
    <w:rsid w:val="007C6D77"/>
    <w:rsid w:val="007C7033"/>
    <w:rsid w:val="007C77AB"/>
    <w:rsid w:val="007C7A66"/>
    <w:rsid w:val="007C7BB8"/>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97"/>
    <w:rsid w:val="007D3EE0"/>
    <w:rsid w:val="007D3FEE"/>
    <w:rsid w:val="007D4391"/>
    <w:rsid w:val="007D4BD8"/>
    <w:rsid w:val="007D4C17"/>
    <w:rsid w:val="007D4E54"/>
    <w:rsid w:val="007D5056"/>
    <w:rsid w:val="007D50CF"/>
    <w:rsid w:val="007D52C8"/>
    <w:rsid w:val="007D592E"/>
    <w:rsid w:val="007D5A11"/>
    <w:rsid w:val="007D5B38"/>
    <w:rsid w:val="007D6154"/>
    <w:rsid w:val="007D615B"/>
    <w:rsid w:val="007D650B"/>
    <w:rsid w:val="007D6556"/>
    <w:rsid w:val="007D65D0"/>
    <w:rsid w:val="007D6901"/>
    <w:rsid w:val="007D6946"/>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0E4"/>
    <w:rsid w:val="007F1360"/>
    <w:rsid w:val="007F1806"/>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70A"/>
    <w:rsid w:val="00803A11"/>
    <w:rsid w:val="00803A42"/>
    <w:rsid w:val="008041EF"/>
    <w:rsid w:val="0080458C"/>
    <w:rsid w:val="008048F8"/>
    <w:rsid w:val="00804A4B"/>
    <w:rsid w:val="00804F89"/>
    <w:rsid w:val="008051CC"/>
    <w:rsid w:val="00805401"/>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BF4"/>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A3"/>
    <w:rsid w:val="008234DB"/>
    <w:rsid w:val="0082362D"/>
    <w:rsid w:val="0082376E"/>
    <w:rsid w:val="00823C9C"/>
    <w:rsid w:val="00823E35"/>
    <w:rsid w:val="008245B4"/>
    <w:rsid w:val="008249B2"/>
    <w:rsid w:val="00824E17"/>
    <w:rsid w:val="00824EB5"/>
    <w:rsid w:val="008250FE"/>
    <w:rsid w:val="00825925"/>
    <w:rsid w:val="008265B6"/>
    <w:rsid w:val="00826779"/>
    <w:rsid w:val="008267DE"/>
    <w:rsid w:val="0082708A"/>
    <w:rsid w:val="0082711B"/>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1DE5"/>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178"/>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26F"/>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509"/>
    <w:rsid w:val="00893794"/>
    <w:rsid w:val="00893BB0"/>
    <w:rsid w:val="00893C2D"/>
    <w:rsid w:val="00893C85"/>
    <w:rsid w:val="00894226"/>
    <w:rsid w:val="008942EE"/>
    <w:rsid w:val="00894678"/>
    <w:rsid w:val="008947EA"/>
    <w:rsid w:val="00894A3C"/>
    <w:rsid w:val="00894AE0"/>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B29"/>
    <w:rsid w:val="008A3FD3"/>
    <w:rsid w:val="008A46F6"/>
    <w:rsid w:val="008A47DE"/>
    <w:rsid w:val="008A4D11"/>
    <w:rsid w:val="008A5265"/>
    <w:rsid w:val="008A5551"/>
    <w:rsid w:val="008A55FD"/>
    <w:rsid w:val="008A59CD"/>
    <w:rsid w:val="008A5ADF"/>
    <w:rsid w:val="008A5C20"/>
    <w:rsid w:val="008A5D15"/>
    <w:rsid w:val="008A5F79"/>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BCC"/>
    <w:rsid w:val="008B6CBA"/>
    <w:rsid w:val="008B6D64"/>
    <w:rsid w:val="008B6FCD"/>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D87"/>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65B"/>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151"/>
    <w:rsid w:val="008E7357"/>
    <w:rsid w:val="008E74EE"/>
    <w:rsid w:val="008E791D"/>
    <w:rsid w:val="008E7C9E"/>
    <w:rsid w:val="008E7EC9"/>
    <w:rsid w:val="008E7FE7"/>
    <w:rsid w:val="008F0014"/>
    <w:rsid w:val="008F028B"/>
    <w:rsid w:val="008F043A"/>
    <w:rsid w:val="008F0C42"/>
    <w:rsid w:val="008F0E76"/>
    <w:rsid w:val="008F0F34"/>
    <w:rsid w:val="008F0F61"/>
    <w:rsid w:val="008F10BF"/>
    <w:rsid w:val="008F120B"/>
    <w:rsid w:val="008F130F"/>
    <w:rsid w:val="008F1913"/>
    <w:rsid w:val="008F1A2F"/>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7EB"/>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673"/>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E26"/>
    <w:rsid w:val="0090611A"/>
    <w:rsid w:val="009061A9"/>
    <w:rsid w:val="0090639B"/>
    <w:rsid w:val="009064AF"/>
    <w:rsid w:val="009064E9"/>
    <w:rsid w:val="00906A61"/>
    <w:rsid w:val="00906CAD"/>
    <w:rsid w:val="00906CF9"/>
    <w:rsid w:val="00906D37"/>
    <w:rsid w:val="00906F2B"/>
    <w:rsid w:val="009070AB"/>
    <w:rsid w:val="009071A2"/>
    <w:rsid w:val="0090751F"/>
    <w:rsid w:val="00907BF1"/>
    <w:rsid w:val="00907C84"/>
    <w:rsid w:val="00907F56"/>
    <w:rsid w:val="00910015"/>
    <w:rsid w:val="0091044F"/>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94E"/>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2C9"/>
    <w:rsid w:val="0093038A"/>
    <w:rsid w:val="0093068C"/>
    <w:rsid w:val="00930988"/>
    <w:rsid w:val="00930D4D"/>
    <w:rsid w:val="00930EB0"/>
    <w:rsid w:val="00930EEB"/>
    <w:rsid w:val="00930F9D"/>
    <w:rsid w:val="00930FA4"/>
    <w:rsid w:val="00930FE5"/>
    <w:rsid w:val="0093104A"/>
    <w:rsid w:val="009310E0"/>
    <w:rsid w:val="009311AF"/>
    <w:rsid w:val="009313A0"/>
    <w:rsid w:val="009314D9"/>
    <w:rsid w:val="00931554"/>
    <w:rsid w:val="0093178C"/>
    <w:rsid w:val="009317C5"/>
    <w:rsid w:val="00931CA2"/>
    <w:rsid w:val="00931DDE"/>
    <w:rsid w:val="00932261"/>
    <w:rsid w:val="009322CD"/>
    <w:rsid w:val="00932559"/>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3E"/>
    <w:rsid w:val="009368A2"/>
    <w:rsid w:val="0093765A"/>
    <w:rsid w:val="00937860"/>
    <w:rsid w:val="009378FA"/>
    <w:rsid w:val="009379D2"/>
    <w:rsid w:val="00937E17"/>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96D"/>
    <w:rsid w:val="00952EBE"/>
    <w:rsid w:val="00953983"/>
    <w:rsid w:val="00953A8D"/>
    <w:rsid w:val="00953B49"/>
    <w:rsid w:val="00953ECC"/>
    <w:rsid w:val="009546F3"/>
    <w:rsid w:val="009549D7"/>
    <w:rsid w:val="00954A80"/>
    <w:rsid w:val="00954C3E"/>
    <w:rsid w:val="00954DEE"/>
    <w:rsid w:val="00954E9F"/>
    <w:rsid w:val="009550D1"/>
    <w:rsid w:val="009558FF"/>
    <w:rsid w:val="00955CEA"/>
    <w:rsid w:val="0095618C"/>
    <w:rsid w:val="009562F4"/>
    <w:rsid w:val="00956723"/>
    <w:rsid w:val="009569D0"/>
    <w:rsid w:val="00956B6F"/>
    <w:rsid w:val="00956F1B"/>
    <w:rsid w:val="009571DC"/>
    <w:rsid w:val="009572A4"/>
    <w:rsid w:val="009574B4"/>
    <w:rsid w:val="00957633"/>
    <w:rsid w:val="0095775E"/>
    <w:rsid w:val="00957BD4"/>
    <w:rsid w:val="0096023F"/>
    <w:rsid w:val="009602DD"/>
    <w:rsid w:val="00960535"/>
    <w:rsid w:val="00960C17"/>
    <w:rsid w:val="00960DC9"/>
    <w:rsid w:val="009610BA"/>
    <w:rsid w:val="0096124A"/>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281"/>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565"/>
    <w:rsid w:val="00994872"/>
    <w:rsid w:val="00994A09"/>
    <w:rsid w:val="00994E57"/>
    <w:rsid w:val="00994FD4"/>
    <w:rsid w:val="009950BF"/>
    <w:rsid w:val="0099521D"/>
    <w:rsid w:val="0099532E"/>
    <w:rsid w:val="009954DE"/>
    <w:rsid w:val="0099579D"/>
    <w:rsid w:val="00995986"/>
    <w:rsid w:val="00995CBE"/>
    <w:rsid w:val="00995FB8"/>
    <w:rsid w:val="00996DDD"/>
    <w:rsid w:val="00996DE2"/>
    <w:rsid w:val="00996FE8"/>
    <w:rsid w:val="009975BE"/>
    <w:rsid w:val="0099784F"/>
    <w:rsid w:val="00997C60"/>
    <w:rsid w:val="009A00F0"/>
    <w:rsid w:val="009A0A26"/>
    <w:rsid w:val="009A118F"/>
    <w:rsid w:val="009A12AB"/>
    <w:rsid w:val="009A1F54"/>
    <w:rsid w:val="009A2306"/>
    <w:rsid w:val="009A2470"/>
    <w:rsid w:val="009A2A34"/>
    <w:rsid w:val="009A2B69"/>
    <w:rsid w:val="009A2E4D"/>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0"/>
    <w:rsid w:val="009B1268"/>
    <w:rsid w:val="009B1A0A"/>
    <w:rsid w:val="009B1A76"/>
    <w:rsid w:val="009B1B2A"/>
    <w:rsid w:val="009B1C04"/>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85D"/>
    <w:rsid w:val="009B79B1"/>
    <w:rsid w:val="009B7D8E"/>
    <w:rsid w:val="009B7DC2"/>
    <w:rsid w:val="009C0191"/>
    <w:rsid w:val="009C0369"/>
    <w:rsid w:val="009C03CB"/>
    <w:rsid w:val="009C0465"/>
    <w:rsid w:val="009C047C"/>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FDB"/>
    <w:rsid w:val="009C4030"/>
    <w:rsid w:val="009C417C"/>
    <w:rsid w:val="009C449F"/>
    <w:rsid w:val="009C4851"/>
    <w:rsid w:val="009C486E"/>
    <w:rsid w:val="009C4A1C"/>
    <w:rsid w:val="009C4C72"/>
    <w:rsid w:val="009C57E9"/>
    <w:rsid w:val="009C58AF"/>
    <w:rsid w:val="009C5A76"/>
    <w:rsid w:val="009C5AB1"/>
    <w:rsid w:val="009C5B3F"/>
    <w:rsid w:val="009C5BE4"/>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290"/>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01"/>
    <w:rsid w:val="009E2BE8"/>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7EC"/>
    <w:rsid w:val="009F4B86"/>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ACC"/>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5F7"/>
    <w:rsid w:val="00A0571D"/>
    <w:rsid w:val="00A0576C"/>
    <w:rsid w:val="00A05816"/>
    <w:rsid w:val="00A05898"/>
    <w:rsid w:val="00A0595C"/>
    <w:rsid w:val="00A05A77"/>
    <w:rsid w:val="00A05AD6"/>
    <w:rsid w:val="00A05CB7"/>
    <w:rsid w:val="00A05E1A"/>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46"/>
    <w:rsid w:val="00A1628A"/>
    <w:rsid w:val="00A167FE"/>
    <w:rsid w:val="00A16A24"/>
    <w:rsid w:val="00A16B93"/>
    <w:rsid w:val="00A16D2C"/>
    <w:rsid w:val="00A1700A"/>
    <w:rsid w:val="00A1709F"/>
    <w:rsid w:val="00A17249"/>
    <w:rsid w:val="00A1730B"/>
    <w:rsid w:val="00A175BE"/>
    <w:rsid w:val="00A17616"/>
    <w:rsid w:val="00A1764E"/>
    <w:rsid w:val="00A17941"/>
    <w:rsid w:val="00A17997"/>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223"/>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A4D"/>
    <w:rsid w:val="00A361CC"/>
    <w:rsid w:val="00A3654B"/>
    <w:rsid w:val="00A365A2"/>
    <w:rsid w:val="00A375F2"/>
    <w:rsid w:val="00A37668"/>
    <w:rsid w:val="00A37838"/>
    <w:rsid w:val="00A37FD3"/>
    <w:rsid w:val="00A4001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8C0"/>
    <w:rsid w:val="00A46A1F"/>
    <w:rsid w:val="00A478AD"/>
    <w:rsid w:val="00A47F0E"/>
    <w:rsid w:val="00A50029"/>
    <w:rsid w:val="00A50411"/>
    <w:rsid w:val="00A504D2"/>
    <w:rsid w:val="00A50535"/>
    <w:rsid w:val="00A506D7"/>
    <w:rsid w:val="00A50857"/>
    <w:rsid w:val="00A508EE"/>
    <w:rsid w:val="00A509F1"/>
    <w:rsid w:val="00A50B95"/>
    <w:rsid w:val="00A50C0A"/>
    <w:rsid w:val="00A50FCE"/>
    <w:rsid w:val="00A5107D"/>
    <w:rsid w:val="00A5143A"/>
    <w:rsid w:val="00A51495"/>
    <w:rsid w:val="00A514C1"/>
    <w:rsid w:val="00A51681"/>
    <w:rsid w:val="00A5186D"/>
    <w:rsid w:val="00A51B02"/>
    <w:rsid w:val="00A51C67"/>
    <w:rsid w:val="00A5240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8F9"/>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CB1"/>
    <w:rsid w:val="00A73D7A"/>
    <w:rsid w:val="00A73F2C"/>
    <w:rsid w:val="00A7417C"/>
    <w:rsid w:val="00A7425A"/>
    <w:rsid w:val="00A7454E"/>
    <w:rsid w:val="00A74688"/>
    <w:rsid w:val="00A74B53"/>
    <w:rsid w:val="00A74DCE"/>
    <w:rsid w:val="00A752BC"/>
    <w:rsid w:val="00A75C1B"/>
    <w:rsid w:val="00A75D9D"/>
    <w:rsid w:val="00A7600A"/>
    <w:rsid w:val="00A7634B"/>
    <w:rsid w:val="00A76AFB"/>
    <w:rsid w:val="00A76FF2"/>
    <w:rsid w:val="00A7709C"/>
    <w:rsid w:val="00A77315"/>
    <w:rsid w:val="00A77515"/>
    <w:rsid w:val="00A7771D"/>
    <w:rsid w:val="00A777DA"/>
    <w:rsid w:val="00A77DD0"/>
    <w:rsid w:val="00A80035"/>
    <w:rsid w:val="00A805B9"/>
    <w:rsid w:val="00A80C0A"/>
    <w:rsid w:val="00A80C2B"/>
    <w:rsid w:val="00A812FF"/>
    <w:rsid w:val="00A8132A"/>
    <w:rsid w:val="00A815B0"/>
    <w:rsid w:val="00A818ED"/>
    <w:rsid w:val="00A81DDF"/>
    <w:rsid w:val="00A81E01"/>
    <w:rsid w:val="00A81E80"/>
    <w:rsid w:val="00A82A5D"/>
    <w:rsid w:val="00A82AED"/>
    <w:rsid w:val="00A82DF5"/>
    <w:rsid w:val="00A82F72"/>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6F8"/>
    <w:rsid w:val="00A85850"/>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3B01"/>
    <w:rsid w:val="00A941E4"/>
    <w:rsid w:val="00A94815"/>
    <w:rsid w:val="00A948B6"/>
    <w:rsid w:val="00A948F9"/>
    <w:rsid w:val="00A94D34"/>
    <w:rsid w:val="00A94DE5"/>
    <w:rsid w:val="00A9504B"/>
    <w:rsid w:val="00A9594C"/>
    <w:rsid w:val="00A95BDB"/>
    <w:rsid w:val="00A95C37"/>
    <w:rsid w:val="00A95C92"/>
    <w:rsid w:val="00A95D54"/>
    <w:rsid w:val="00A96251"/>
    <w:rsid w:val="00A962EA"/>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C09"/>
    <w:rsid w:val="00AA4F32"/>
    <w:rsid w:val="00AA4FDF"/>
    <w:rsid w:val="00AA51E7"/>
    <w:rsid w:val="00AA5208"/>
    <w:rsid w:val="00AA564C"/>
    <w:rsid w:val="00AA5BE0"/>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1DC"/>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080"/>
    <w:rsid w:val="00B003C0"/>
    <w:rsid w:val="00B0089A"/>
    <w:rsid w:val="00B0094E"/>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0FD1"/>
    <w:rsid w:val="00B2152A"/>
    <w:rsid w:val="00B2183F"/>
    <w:rsid w:val="00B21F6E"/>
    <w:rsid w:val="00B22271"/>
    <w:rsid w:val="00B226F0"/>
    <w:rsid w:val="00B22909"/>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3DD"/>
    <w:rsid w:val="00B26551"/>
    <w:rsid w:val="00B266C3"/>
    <w:rsid w:val="00B26FC6"/>
    <w:rsid w:val="00B27266"/>
    <w:rsid w:val="00B272F8"/>
    <w:rsid w:val="00B273FF"/>
    <w:rsid w:val="00B27895"/>
    <w:rsid w:val="00B27B26"/>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0ABA"/>
    <w:rsid w:val="00B410EC"/>
    <w:rsid w:val="00B41671"/>
    <w:rsid w:val="00B417D5"/>
    <w:rsid w:val="00B4182C"/>
    <w:rsid w:val="00B41DC8"/>
    <w:rsid w:val="00B426F4"/>
    <w:rsid w:val="00B42745"/>
    <w:rsid w:val="00B42FE4"/>
    <w:rsid w:val="00B43186"/>
    <w:rsid w:val="00B431FC"/>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462"/>
    <w:rsid w:val="00B637C5"/>
    <w:rsid w:val="00B640E0"/>
    <w:rsid w:val="00B64240"/>
    <w:rsid w:val="00B64486"/>
    <w:rsid w:val="00B6467B"/>
    <w:rsid w:val="00B64714"/>
    <w:rsid w:val="00B64798"/>
    <w:rsid w:val="00B64FAC"/>
    <w:rsid w:val="00B65082"/>
    <w:rsid w:val="00B650B9"/>
    <w:rsid w:val="00B65648"/>
    <w:rsid w:val="00B65738"/>
    <w:rsid w:val="00B65B6F"/>
    <w:rsid w:val="00B65BA1"/>
    <w:rsid w:val="00B660A9"/>
    <w:rsid w:val="00B661A3"/>
    <w:rsid w:val="00B662E9"/>
    <w:rsid w:val="00B6660E"/>
    <w:rsid w:val="00B66A46"/>
    <w:rsid w:val="00B66CD1"/>
    <w:rsid w:val="00B66F07"/>
    <w:rsid w:val="00B66F94"/>
    <w:rsid w:val="00B67011"/>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A"/>
    <w:rsid w:val="00B731B2"/>
    <w:rsid w:val="00B7375A"/>
    <w:rsid w:val="00B73DE0"/>
    <w:rsid w:val="00B74216"/>
    <w:rsid w:val="00B7490E"/>
    <w:rsid w:val="00B74966"/>
    <w:rsid w:val="00B74A3F"/>
    <w:rsid w:val="00B74D6B"/>
    <w:rsid w:val="00B74E90"/>
    <w:rsid w:val="00B75328"/>
    <w:rsid w:val="00B75691"/>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3BC"/>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01B"/>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2A8"/>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85D"/>
    <w:rsid w:val="00BC7B45"/>
    <w:rsid w:val="00BC7CA3"/>
    <w:rsid w:val="00BD042C"/>
    <w:rsid w:val="00BD04F5"/>
    <w:rsid w:val="00BD064E"/>
    <w:rsid w:val="00BD0677"/>
    <w:rsid w:val="00BD07C5"/>
    <w:rsid w:val="00BD07FE"/>
    <w:rsid w:val="00BD08E8"/>
    <w:rsid w:val="00BD0EDE"/>
    <w:rsid w:val="00BD1532"/>
    <w:rsid w:val="00BD19D8"/>
    <w:rsid w:val="00BD233A"/>
    <w:rsid w:val="00BD348D"/>
    <w:rsid w:val="00BD3987"/>
    <w:rsid w:val="00BD3AD9"/>
    <w:rsid w:val="00BD40B6"/>
    <w:rsid w:val="00BD42A3"/>
    <w:rsid w:val="00BD4468"/>
    <w:rsid w:val="00BD4865"/>
    <w:rsid w:val="00BD4AD4"/>
    <w:rsid w:val="00BD512B"/>
    <w:rsid w:val="00BD538D"/>
    <w:rsid w:val="00BD57D8"/>
    <w:rsid w:val="00BD5A51"/>
    <w:rsid w:val="00BD5ABE"/>
    <w:rsid w:val="00BD5B9D"/>
    <w:rsid w:val="00BD641B"/>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0A8"/>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5F2"/>
    <w:rsid w:val="00BE4B3C"/>
    <w:rsid w:val="00BE4DC7"/>
    <w:rsid w:val="00BE56F3"/>
    <w:rsid w:val="00BE5833"/>
    <w:rsid w:val="00BE5ED9"/>
    <w:rsid w:val="00BE5F5E"/>
    <w:rsid w:val="00BE5F77"/>
    <w:rsid w:val="00BE666B"/>
    <w:rsid w:val="00BE6711"/>
    <w:rsid w:val="00BE67DD"/>
    <w:rsid w:val="00BE68A8"/>
    <w:rsid w:val="00BE6A85"/>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2CC1"/>
    <w:rsid w:val="00BF3144"/>
    <w:rsid w:val="00BF31A7"/>
    <w:rsid w:val="00BF32C1"/>
    <w:rsid w:val="00BF3407"/>
    <w:rsid w:val="00BF403F"/>
    <w:rsid w:val="00BF40D9"/>
    <w:rsid w:val="00BF4171"/>
    <w:rsid w:val="00BF429F"/>
    <w:rsid w:val="00BF42C2"/>
    <w:rsid w:val="00BF477B"/>
    <w:rsid w:val="00BF488D"/>
    <w:rsid w:val="00BF4B84"/>
    <w:rsid w:val="00BF4D1B"/>
    <w:rsid w:val="00BF505A"/>
    <w:rsid w:val="00BF530D"/>
    <w:rsid w:val="00BF53B9"/>
    <w:rsid w:val="00BF540A"/>
    <w:rsid w:val="00BF5439"/>
    <w:rsid w:val="00BF54FF"/>
    <w:rsid w:val="00BF5F3A"/>
    <w:rsid w:val="00BF6039"/>
    <w:rsid w:val="00BF636A"/>
    <w:rsid w:val="00BF6761"/>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A12"/>
    <w:rsid w:val="00C05D4B"/>
    <w:rsid w:val="00C060B0"/>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920"/>
    <w:rsid w:val="00C26FBE"/>
    <w:rsid w:val="00C271EB"/>
    <w:rsid w:val="00C27485"/>
    <w:rsid w:val="00C27495"/>
    <w:rsid w:val="00C275CF"/>
    <w:rsid w:val="00C277D5"/>
    <w:rsid w:val="00C278B5"/>
    <w:rsid w:val="00C27A90"/>
    <w:rsid w:val="00C27EF7"/>
    <w:rsid w:val="00C3064D"/>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2B"/>
    <w:rsid w:val="00C335AE"/>
    <w:rsid w:val="00C335DA"/>
    <w:rsid w:val="00C33A30"/>
    <w:rsid w:val="00C33AC0"/>
    <w:rsid w:val="00C33DD2"/>
    <w:rsid w:val="00C346FE"/>
    <w:rsid w:val="00C34C87"/>
    <w:rsid w:val="00C34CFC"/>
    <w:rsid w:val="00C34FF3"/>
    <w:rsid w:val="00C3547E"/>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18"/>
    <w:rsid w:val="00C471F6"/>
    <w:rsid w:val="00C472DE"/>
    <w:rsid w:val="00C4746D"/>
    <w:rsid w:val="00C47477"/>
    <w:rsid w:val="00C47571"/>
    <w:rsid w:val="00C47755"/>
    <w:rsid w:val="00C503F8"/>
    <w:rsid w:val="00C504C9"/>
    <w:rsid w:val="00C50577"/>
    <w:rsid w:val="00C50597"/>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E4F"/>
    <w:rsid w:val="00C522AC"/>
    <w:rsid w:val="00C5270E"/>
    <w:rsid w:val="00C5291A"/>
    <w:rsid w:val="00C52960"/>
    <w:rsid w:val="00C52B9E"/>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107"/>
    <w:rsid w:val="00C57202"/>
    <w:rsid w:val="00C57796"/>
    <w:rsid w:val="00C579F7"/>
    <w:rsid w:val="00C57FCC"/>
    <w:rsid w:val="00C60272"/>
    <w:rsid w:val="00C604DE"/>
    <w:rsid w:val="00C604F5"/>
    <w:rsid w:val="00C605E1"/>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61B"/>
    <w:rsid w:val="00C84B50"/>
    <w:rsid w:val="00C8502A"/>
    <w:rsid w:val="00C851A1"/>
    <w:rsid w:val="00C85823"/>
    <w:rsid w:val="00C858AA"/>
    <w:rsid w:val="00C862AA"/>
    <w:rsid w:val="00C86714"/>
    <w:rsid w:val="00C86768"/>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511D"/>
    <w:rsid w:val="00C951E0"/>
    <w:rsid w:val="00C95813"/>
    <w:rsid w:val="00C95BA7"/>
    <w:rsid w:val="00C95CFE"/>
    <w:rsid w:val="00C96265"/>
    <w:rsid w:val="00C96480"/>
    <w:rsid w:val="00C96500"/>
    <w:rsid w:val="00C96516"/>
    <w:rsid w:val="00C96593"/>
    <w:rsid w:val="00C96788"/>
    <w:rsid w:val="00C969C6"/>
    <w:rsid w:val="00C96BA5"/>
    <w:rsid w:val="00C96D0A"/>
    <w:rsid w:val="00C96EF8"/>
    <w:rsid w:val="00C972E9"/>
    <w:rsid w:val="00C975C1"/>
    <w:rsid w:val="00C978B2"/>
    <w:rsid w:val="00C97CA7"/>
    <w:rsid w:val="00C97DAF"/>
    <w:rsid w:val="00C97E0B"/>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54A"/>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6F3"/>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B7A"/>
    <w:rsid w:val="00CC7C34"/>
    <w:rsid w:val="00CD05C8"/>
    <w:rsid w:val="00CD0872"/>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08"/>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3EF3"/>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23"/>
    <w:rsid w:val="00CF4775"/>
    <w:rsid w:val="00CF4B41"/>
    <w:rsid w:val="00CF4D2F"/>
    <w:rsid w:val="00CF4EC3"/>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0E0"/>
    <w:rsid w:val="00D15203"/>
    <w:rsid w:val="00D1520E"/>
    <w:rsid w:val="00D152E3"/>
    <w:rsid w:val="00D154B2"/>
    <w:rsid w:val="00D15871"/>
    <w:rsid w:val="00D158FB"/>
    <w:rsid w:val="00D15BDD"/>
    <w:rsid w:val="00D15EDA"/>
    <w:rsid w:val="00D1619A"/>
    <w:rsid w:val="00D166B7"/>
    <w:rsid w:val="00D16B79"/>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15C7"/>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2D4B"/>
    <w:rsid w:val="00D33005"/>
    <w:rsid w:val="00D331BA"/>
    <w:rsid w:val="00D33871"/>
    <w:rsid w:val="00D33C0B"/>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43D1"/>
    <w:rsid w:val="00D44634"/>
    <w:rsid w:val="00D44847"/>
    <w:rsid w:val="00D44A5E"/>
    <w:rsid w:val="00D44C27"/>
    <w:rsid w:val="00D44DBA"/>
    <w:rsid w:val="00D44E23"/>
    <w:rsid w:val="00D45403"/>
    <w:rsid w:val="00D454CF"/>
    <w:rsid w:val="00D45631"/>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A6E"/>
    <w:rsid w:val="00D54D85"/>
    <w:rsid w:val="00D550FF"/>
    <w:rsid w:val="00D557AB"/>
    <w:rsid w:val="00D55AD8"/>
    <w:rsid w:val="00D56029"/>
    <w:rsid w:val="00D5610D"/>
    <w:rsid w:val="00D56220"/>
    <w:rsid w:val="00D56524"/>
    <w:rsid w:val="00D56CE7"/>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130"/>
    <w:rsid w:val="00D63160"/>
    <w:rsid w:val="00D635AE"/>
    <w:rsid w:val="00D63856"/>
    <w:rsid w:val="00D63AC9"/>
    <w:rsid w:val="00D63D48"/>
    <w:rsid w:val="00D64223"/>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3FA2"/>
    <w:rsid w:val="00D743B2"/>
    <w:rsid w:val="00D74405"/>
    <w:rsid w:val="00D746C2"/>
    <w:rsid w:val="00D74896"/>
    <w:rsid w:val="00D74AFD"/>
    <w:rsid w:val="00D74B64"/>
    <w:rsid w:val="00D74BA3"/>
    <w:rsid w:val="00D74CBC"/>
    <w:rsid w:val="00D7561A"/>
    <w:rsid w:val="00D75BE6"/>
    <w:rsid w:val="00D75BF0"/>
    <w:rsid w:val="00D76031"/>
    <w:rsid w:val="00D7637B"/>
    <w:rsid w:val="00D76560"/>
    <w:rsid w:val="00D765BF"/>
    <w:rsid w:val="00D76E6D"/>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74A"/>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84"/>
    <w:rsid w:val="00D91ABB"/>
    <w:rsid w:val="00D91BC7"/>
    <w:rsid w:val="00D930F4"/>
    <w:rsid w:val="00D934DD"/>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46"/>
    <w:rsid w:val="00DA08B4"/>
    <w:rsid w:val="00DA0DE4"/>
    <w:rsid w:val="00DA1413"/>
    <w:rsid w:val="00DA14D7"/>
    <w:rsid w:val="00DA18C7"/>
    <w:rsid w:val="00DA1951"/>
    <w:rsid w:val="00DA206D"/>
    <w:rsid w:val="00DA210D"/>
    <w:rsid w:val="00DA229A"/>
    <w:rsid w:val="00DA2523"/>
    <w:rsid w:val="00DA2565"/>
    <w:rsid w:val="00DA280F"/>
    <w:rsid w:val="00DA2A79"/>
    <w:rsid w:val="00DA2C16"/>
    <w:rsid w:val="00DA2E87"/>
    <w:rsid w:val="00DA3104"/>
    <w:rsid w:val="00DA313C"/>
    <w:rsid w:val="00DA327E"/>
    <w:rsid w:val="00DA37CD"/>
    <w:rsid w:val="00DA4022"/>
    <w:rsid w:val="00DA463D"/>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DF1"/>
    <w:rsid w:val="00DC70F8"/>
    <w:rsid w:val="00DC7143"/>
    <w:rsid w:val="00DC7155"/>
    <w:rsid w:val="00DC71A7"/>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166"/>
    <w:rsid w:val="00DD22D1"/>
    <w:rsid w:val="00DD2415"/>
    <w:rsid w:val="00DD25D7"/>
    <w:rsid w:val="00DD26CD"/>
    <w:rsid w:val="00DD2A02"/>
    <w:rsid w:val="00DD2C24"/>
    <w:rsid w:val="00DD2C48"/>
    <w:rsid w:val="00DD2DDF"/>
    <w:rsid w:val="00DD2F2A"/>
    <w:rsid w:val="00DD2F40"/>
    <w:rsid w:val="00DD2F5C"/>
    <w:rsid w:val="00DD3177"/>
    <w:rsid w:val="00DD3552"/>
    <w:rsid w:val="00DD3616"/>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AB1"/>
    <w:rsid w:val="00DD6F6A"/>
    <w:rsid w:val="00DD7284"/>
    <w:rsid w:val="00DD736A"/>
    <w:rsid w:val="00DD7DB4"/>
    <w:rsid w:val="00DD7DD9"/>
    <w:rsid w:val="00DD7F07"/>
    <w:rsid w:val="00DE05C2"/>
    <w:rsid w:val="00DE08CC"/>
    <w:rsid w:val="00DE0E28"/>
    <w:rsid w:val="00DE0FBE"/>
    <w:rsid w:val="00DE12E1"/>
    <w:rsid w:val="00DE13E3"/>
    <w:rsid w:val="00DE145D"/>
    <w:rsid w:val="00DE15BD"/>
    <w:rsid w:val="00DE1667"/>
    <w:rsid w:val="00DE1A44"/>
    <w:rsid w:val="00DE1A4B"/>
    <w:rsid w:val="00DE1BD7"/>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5A"/>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7D"/>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49A"/>
    <w:rsid w:val="00DF258F"/>
    <w:rsid w:val="00DF25AC"/>
    <w:rsid w:val="00DF28A4"/>
    <w:rsid w:val="00DF2920"/>
    <w:rsid w:val="00DF2F55"/>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B0D"/>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CE5"/>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9B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48C"/>
    <w:rsid w:val="00E228BA"/>
    <w:rsid w:val="00E2299B"/>
    <w:rsid w:val="00E22AAE"/>
    <w:rsid w:val="00E22E59"/>
    <w:rsid w:val="00E23228"/>
    <w:rsid w:val="00E232D2"/>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396"/>
    <w:rsid w:val="00E307E6"/>
    <w:rsid w:val="00E308E5"/>
    <w:rsid w:val="00E30C38"/>
    <w:rsid w:val="00E30D11"/>
    <w:rsid w:val="00E30D93"/>
    <w:rsid w:val="00E31270"/>
    <w:rsid w:val="00E31850"/>
    <w:rsid w:val="00E319B2"/>
    <w:rsid w:val="00E31BF3"/>
    <w:rsid w:val="00E31D2C"/>
    <w:rsid w:val="00E31E52"/>
    <w:rsid w:val="00E320CE"/>
    <w:rsid w:val="00E32289"/>
    <w:rsid w:val="00E32867"/>
    <w:rsid w:val="00E32CB6"/>
    <w:rsid w:val="00E33230"/>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4FF"/>
    <w:rsid w:val="00E5372B"/>
    <w:rsid w:val="00E5385A"/>
    <w:rsid w:val="00E53B62"/>
    <w:rsid w:val="00E54608"/>
    <w:rsid w:val="00E54702"/>
    <w:rsid w:val="00E5474B"/>
    <w:rsid w:val="00E54A0B"/>
    <w:rsid w:val="00E54FC4"/>
    <w:rsid w:val="00E556E2"/>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548"/>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35"/>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18BD"/>
    <w:rsid w:val="00E720FD"/>
    <w:rsid w:val="00E7214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225"/>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7D"/>
    <w:rsid w:val="00E8578F"/>
    <w:rsid w:val="00E8650C"/>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E7E"/>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53"/>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A2"/>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C82"/>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C7E0A"/>
    <w:rsid w:val="00ED0176"/>
    <w:rsid w:val="00ED04E8"/>
    <w:rsid w:val="00ED082F"/>
    <w:rsid w:val="00ED0BD2"/>
    <w:rsid w:val="00ED0E09"/>
    <w:rsid w:val="00ED0EB9"/>
    <w:rsid w:val="00ED0FB8"/>
    <w:rsid w:val="00ED120E"/>
    <w:rsid w:val="00ED148B"/>
    <w:rsid w:val="00ED15AE"/>
    <w:rsid w:val="00ED19A1"/>
    <w:rsid w:val="00ED1C06"/>
    <w:rsid w:val="00ED1CE6"/>
    <w:rsid w:val="00ED2089"/>
    <w:rsid w:val="00ED212D"/>
    <w:rsid w:val="00ED24F7"/>
    <w:rsid w:val="00ED26BE"/>
    <w:rsid w:val="00ED3086"/>
    <w:rsid w:val="00ED3114"/>
    <w:rsid w:val="00ED32C6"/>
    <w:rsid w:val="00ED34F5"/>
    <w:rsid w:val="00ED3737"/>
    <w:rsid w:val="00ED3848"/>
    <w:rsid w:val="00ED396D"/>
    <w:rsid w:val="00ED43F7"/>
    <w:rsid w:val="00ED4486"/>
    <w:rsid w:val="00ED44B9"/>
    <w:rsid w:val="00ED464F"/>
    <w:rsid w:val="00ED46B4"/>
    <w:rsid w:val="00ED46DA"/>
    <w:rsid w:val="00ED4884"/>
    <w:rsid w:val="00ED49E2"/>
    <w:rsid w:val="00ED4ABB"/>
    <w:rsid w:val="00ED4DD8"/>
    <w:rsid w:val="00ED4EF9"/>
    <w:rsid w:val="00ED50CE"/>
    <w:rsid w:val="00ED52CF"/>
    <w:rsid w:val="00ED53B0"/>
    <w:rsid w:val="00ED56A1"/>
    <w:rsid w:val="00ED56B2"/>
    <w:rsid w:val="00ED5773"/>
    <w:rsid w:val="00ED5B1F"/>
    <w:rsid w:val="00ED5D31"/>
    <w:rsid w:val="00ED5D8D"/>
    <w:rsid w:val="00ED5DC9"/>
    <w:rsid w:val="00ED5FD7"/>
    <w:rsid w:val="00ED63CB"/>
    <w:rsid w:val="00ED66E9"/>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2E5"/>
    <w:rsid w:val="00EE15C0"/>
    <w:rsid w:val="00EE196E"/>
    <w:rsid w:val="00EE1E0A"/>
    <w:rsid w:val="00EE22EA"/>
    <w:rsid w:val="00EE240E"/>
    <w:rsid w:val="00EE25B5"/>
    <w:rsid w:val="00EE27EE"/>
    <w:rsid w:val="00EE2C1E"/>
    <w:rsid w:val="00EE2CD1"/>
    <w:rsid w:val="00EE332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2D9"/>
    <w:rsid w:val="00F0144A"/>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B6D"/>
    <w:rsid w:val="00F06ECA"/>
    <w:rsid w:val="00F074ED"/>
    <w:rsid w:val="00F076D5"/>
    <w:rsid w:val="00F07B81"/>
    <w:rsid w:val="00F10134"/>
    <w:rsid w:val="00F1013C"/>
    <w:rsid w:val="00F1018F"/>
    <w:rsid w:val="00F101B4"/>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0F0"/>
    <w:rsid w:val="00F1557F"/>
    <w:rsid w:val="00F155C2"/>
    <w:rsid w:val="00F15884"/>
    <w:rsid w:val="00F15AA5"/>
    <w:rsid w:val="00F167CC"/>
    <w:rsid w:val="00F16915"/>
    <w:rsid w:val="00F16C96"/>
    <w:rsid w:val="00F16E49"/>
    <w:rsid w:val="00F1700F"/>
    <w:rsid w:val="00F175BC"/>
    <w:rsid w:val="00F176A1"/>
    <w:rsid w:val="00F17847"/>
    <w:rsid w:val="00F1794D"/>
    <w:rsid w:val="00F179BA"/>
    <w:rsid w:val="00F17A71"/>
    <w:rsid w:val="00F20186"/>
    <w:rsid w:val="00F202F1"/>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26"/>
    <w:rsid w:val="00F3694E"/>
    <w:rsid w:val="00F36CBF"/>
    <w:rsid w:val="00F36D99"/>
    <w:rsid w:val="00F36DF2"/>
    <w:rsid w:val="00F36EA3"/>
    <w:rsid w:val="00F36ED9"/>
    <w:rsid w:val="00F371AA"/>
    <w:rsid w:val="00F37582"/>
    <w:rsid w:val="00F37CC7"/>
    <w:rsid w:val="00F37CE4"/>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2B5"/>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5B"/>
    <w:rsid w:val="00F52AF6"/>
    <w:rsid w:val="00F52C09"/>
    <w:rsid w:val="00F530F0"/>
    <w:rsid w:val="00F53456"/>
    <w:rsid w:val="00F5398E"/>
    <w:rsid w:val="00F53A1F"/>
    <w:rsid w:val="00F53C37"/>
    <w:rsid w:val="00F53EC2"/>
    <w:rsid w:val="00F547A6"/>
    <w:rsid w:val="00F547D6"/>
    <w:rsid w:val="00F5494E"/>
    <w:rsid w:val="00F54A34"/>
    <w:rsid w:val="00F556BF"/>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088"/>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BE1"/>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96"/>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25"/>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1B68"/>
    <w:rsid w:val="00F92136"/>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071"/>
    <w:rsid w:val="00FA44DC"/>
    <w:rsid w:val="00FA460A"/>
    <w:rsid w:val="00FA47B5"/>
    <w:rsid w:val="00FA48CA"/>
    <w:rsid w:val="00FA555F"/>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A50"/>
    <w:rsid w:val="00FB2B74"/>
    <w:rsid w:val="00FB2CEA"/>
    <w:rsid w:val="00FB2D43"/>
    <w:rsid w:val="00FB2DB1"/>
    <w:rsid w:val="00FB2E63"/>
    <w:rsid w:val="00FB34D2"/>
    <w:rsid w:val="00FB4038"/>
    <w:rsid w:val="00FB43E3"/>
    <w:rsid w:val="00FB453E"/>
    <w:rsid w:val="00FB4626"/>
    <w:rsid w:val="00FB46DE"/>
    <w:rsid w:val="00FB48FF"/>
    <w:rsid w:val="00FB4946"/>
    <w:rsid w:val="00FB50FD"/>
    <w:rsid w:val="00FB52EF"/>
    <w:rsid w:val="00FB58CB"/>
    <w:rsid w:val="00FB5BF9"/>
    <w:rsid w:val="00FB5E3E"/>
    <w:rsid w:val="00FB5FC4"/>
    <w:rsid w:val="00FB6004"/>
    <w:rsid w:val="00FB625E"/>
    <w:rsid w:val="00FB6268"/>
    <w:rsid w:val="00FB6644"/>
    <w:rsid w:val="00FB6CFA"/>
    <w:rsid w:val="00FB6D0E"/>
    <w:rsid w:val="00FB6EAF"/>
    <w:rsid w:val="00FB6FEB"/>
    <w:rsid w:val="00FB7037"/>
    <w:rsid w:val="00FB74C2"/>
    <w:rsid w:val="00FB7AE3"/>
    <w:rsid w:val="00FB7B9D"/>
    <w:rsid w:val="00FB7BA8"/>
    <w:rsid w:val="00FC028A"/>
    <w:rsid w:val="00FC05CC"/>
    <w:rsid w:val="00FC0E16"/>
    <w:rsid w:val="00FC0E18"/>
    <w:rsid w:val="00FC0F87"/>
    <w:rsid w:val="00FC1202"/>
    <w:rsid w:val="00FC13E7"/>
    <w:rsid w:val="00FC1579"/>
    <w:rsid w:val="00FC15E7"/>
    <w:rsid w:val="00FC1AC7"/>
    <w:rsid w:val="00FC1E7A"/>
    <w:rsid w:val="00FC2C39"/>
    <w:rsid w:val="00FC2FF9"/>
    <w:rsid w:val="00FC30D9"/>
    <w:rsid w:val="00FC31EC"/>
    <w:rsid w:val="00FC38A1"/>
    <w:rsid w:val="00FC3998"/>
    <w:rsid w:val="00FC467D"/>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B22"/>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5FE1"/>
    <w:rsid w:val="00FE647B"/>
    <w:rsid w:val="00FE67EE"/>
    <w:rsid w:val="00FE6B33"/>
    <w:rsid w:val="00FE6C7A"/>
    <w:rsid w:val="00FE6CED"/>
    <w:rsid w:val="00FE744D"/>
    <w:rsid w:val="00FE7471"/>
    <w:rsid w:val="00FE7BCB"/>
    <w:rsid w:val="00FE7F29"/>
    <w:rsid w:val="00FF063C"/>
    <w:rsid w:val="00FF063E"/>
    <w:rsid w:val="00FF0987"/>
    <w:rsid w:val="00FF0D71"/>
    <w:rsid w:val="00FF0F3E"/>
    <w:rsid w:val="00FF11DD"/>
    <w:rsid w:val="00FF1293"/>
    <w:rsid w:val="00FF165C"/>
    <w:rsid w:val="00FF1704"/>
    <w:rsid w:val="00FF17A4"/>
    <w:rsid w:val="00FF17E2"/>
    <w:rsid w:val="00FF1DBB"/>
    <w:rsid w:val="00FF1F8E"/>
    <w:rsid w:val="00FF23B0"/>
    <w:rsid w:val="00FF23DD"/>
    <w:rsid w:val="00FF275E"/>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0916B21C-3B1F-4788-99CF-564DC2C8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17"/>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18"/>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 w:type="character" w:customStyle="1" w:styleId="TALChar">
    <w:name w:val="TAL Char"/>
    <w:locked/>
    <w:rsid w:val="005D4A2E"/>
    <w:rPr>
      <w:rFonts w:ascii="Arial" w:eastAsia="MS Mincho" w:hAnsi="Arial"/>
      <w:sz w:val="18"/>
      <w:lang w:val="en-GB" w:eastAsia="en-US"/>
    </w:rPr>
  </w:style>
  <w:style w:type="paragraph" w:customStyle="1" w:styleId="maintext">
    <w:name w:val="main text"/>
    <w:basedOn w:val="a0"/>
    <w:link w:val="maintextChar"/>
    <w:qFormat/>
    <w:rsid w:val="005D4A2E"/>
    <w:pPr>
      <w:spacing w:before="60" w:after="60" w:line="288" w:lineRule="auto"/>
      <w:ind w:firstLineChars="200" w:firstLine="200"/>
      <w:jc w:val="both"/>
    </w:pPr>
    <w:rPr>
      <w:rFonts w:eastAsia="맑은 고딕"/>
      <w:lang w:val="en-GB" w:eastAsia="ko-KR"/>
    </w:rPr>
  </w:style>
  <w:style w:type="character" w:customStyle="1" w:styleId="maintextChar">
    <w:name w:val="main text Char"/>
    <w:link w:val="maintext"/>
    <w:qFormat/>
    <w:rsid w:val="005D4A2E"/>
    <w:rPr>
      <w:rFonts w:eastAsia="맑은 고딕"/>
      <w:lang w:val="en-GB"/>
    </w:rPr>
  </w:style>
  <w:style w:type="paragraph" w:customStyle="1" w:styleId="myRef">
    <w:name w:val="myRef"/>
    <w:basedOn w:val="a0"/>
    <w:qFormat/>
    <w:rsid w:val="007D3E97"/>
    <w:pPr>
      <w:numPr>
        <w:numId w:val="21"/>
      </w:numPr>
      <w:ind w:left="350" w:hanging="350"/>
    </w:pPr>
    <w:rPr>
      <w:lang w:val="en-GB"/>
    </w:rPr>
  </w:style>
  <w:style w:type="paragraph" w:customStyle="1" w:styleId="Tabletext1">
    <w:name w:val="Table_text"/>
    <w:basedOn w:val="a0"/>
    <w:link w:val="TabletextChar"/>
    <w:qFormat/>
    <w:rsid w:val="007D3E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sz w:val="22"/>
      <w:lang w:val="fr-FR"/>
    </w:rPr>
  </w:style>
  <w:style w:type="character" w:customStyle="1" w:styleId="TabletextChar">
    <w:name w:val="Table_text Char"/>
    <w:basedOn w:val="a1"/>
    <w:link w:val="Tabletext1"/>
    <w:locked/>
    <w:rsid w:val="007D3E97"/>
    <w:rPr>
      <w:rFonts w:eastAsia="바탕"/>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14101152">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9083875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06451883">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3329260">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F8A524-93EB-4E8A-943A-743EE663A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395</Words>
  <Characters>2258</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29</cp:revision>
  <cp:lastPrinted>2010-03-24T01:20:00Z</cp:lastPrinted>
  <dcterms:created xsi:type="dcterms:W3CDTF">2023-08-08T07:27:00Z</dcterms:created>
  <dcterms:modified xsi:type="dcterms:W3CDTF">2023-09-27T04:31:00Z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